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Monthly Assurance Meeting-20260604_125908UTC-Meeting Recording</w:t>
      </w:r>
    </w:p>
    <w:p>
      <w:pPr>
        <w:spacing w:after="100"/>
      </w:pPr>
      <w:r>
        <w:rPr>
          <w:color w:val="605e5c"/>
          <w:sz w:val="3mm"/>
          <w:szCs w:val="3mm"/>
          <w:rFonts w:ascii="Segoe UI" w:cs="Segoe UI" w:eastAsia="Segoe UI" w:hAnsi="Segoe UI"/>
        </w:rPr>
        <w:t xml:space="preserve">4 June 2026, 12:59pm</w:t>
      </w:r>
    </w:p>
    <w:p>
      <w:pPr>
        <w:spacing w:after="100"/>
      </w:pPr>
      <w:r>
        <w:rPr>
          <w:color w:val="605e5c"/>
          <w:sz w:val="3mm"/>
          <w:szCs w:val="3mm"/>
          <w:rFonts w:ascii="Segoe UI" w:cs="Segoe UI" w:eastAsia="Segoe UI" w:hAnsi="Segoe UI"/>
        </w:rPr>
        <w:t xml:space="preserve">36m 14s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0:29</w:t>
      </w:r>
      <w:r>
        <w:rPr>
          <w:color w:val="323130"/>
          <w:sz w:val="4.3mm"/>
          <w:szCs w:val="4.3mm"/>
          <w:rFonts w:ascii="Segoe UI" w:cs="Segoe UI" w:eastAsia="Segoe UI" w:hAnsi="Segoe UI"/>
        </w:rPr>
        <w:br/>
        <w:t xml:space="preserve">Hey, Jessica.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0:30</w:t>
      </w:r>
      <w:r>
        <w:rPr>
          <w:color w:val="323130"/>
          <w:sz w:val="4.3mm"/>
          <w:szCs w:val="4.3mm"/>
          <w:rFonts w:ascii="Segoe UI" w:cs="Segoe UI" w:eastAsia="Segoe UI" w:hAnsi="Segoe UI"/>
        </w:rPr>
        <w:br/>
        <w:t xml:space="preserve">Hey, how's it going?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0:32</w:t>
      </w:r>
      <w:r>
        <w:rPr>
          <w:color w:val="323130"/>
          <w:sz w:val="4.3mm"/>
          <w:szCs w:val="4.3mm"/>
          <w:rFonts w:ascii="Segoe UI" w:cs="Segoe UI" w:eastAsia="Segoe UI" w:hAnsi="Segoe UI"/>
        </w:rPr>
        <w:br/>
        <w:t xml:space="preserve">Good, how are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0:33</w:t>
      </w:r>
      <w:r>
        <w:rPr>
          <w:color w:val="323130"/>
          <w:sz w:val="4.3mm"/>
          <w:szCs w:val="4.3mm"/>
          <w:rFonts w:ascii="Segoe UI" w:cs="Segoe UI" w:eastAsia="Segoe UI" w:hAnsi="Segoe UI"/>
        </w:rPr>
        <w:br/>
        <w:t xml:space="preserve">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0:34</w:t>
      </w:r>
      <w:r>
        <w:rPr>
          <w:color w:val="323130"/>
          <w:sz w:val="4.3mm"/>
          <w:szCs w:val="4.3mm"/>
          <w:rFonts w:ascii="Segoe UI" w:cs="Segoe UI" w:eastAsia="Segoe UI" w:hAnsi="Segoe UI"/>
        </w:rPr>
        <w:br/>
        <w:t xml:space="preserve">How do you like St. Catherines?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0:36</w:t>
      </w:r>
      <w:r>
        <w:rPr>
          <w:color w:val="323130"/>
          <w:sz w:val="4.3mm"/>
          <w:szCs w:val="4.3mm"/>
          <w:rFonts w:ascii="Segoe UI" w:cs="Segoe UI" w:eastAsia="Segoe UI" w:hAnsi="Segoe UI"/>
        </w:rPr>
        <w:br/>
        <w:t xml:space="preserve">It's nice.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0:37</w:t>
      </w:r>
      <w:r>
        <w:rPr>
          <w:color w:val="323130"/>
          <w:sz w:val="4.3mm"/>
          <w:szCs w:val="4.3mm"/>
          <w:rFonts w:ascii="Segoe UI" w:cs="Segoe UI" w:eastAsia="Segoe UI" w:hAnsi="Segoe UI"/>
        </w:rPr>
        <w:br/>
        <w:t xml:space="preserve">Nice.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0:38</w:t>
      </w:r>
      <w:r>
        <w:rPr>
          <w:color w:val="323130"/>
          <w:sz w:val="4.3mm"/>
          <w:szCs w:val="4.3mm"/>
          <w:rFonts w:ascii="Segoe UI" w:cs="Segoe UI" w:eastAsia="Segoe UI" w:hAnsi="Segoe UI"/>
        </w:rPr>
        <w:br/>
        <w:t xml:space="preserve">It's close to my house, so I love that.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0:41</w:t>
      </w:r>
      <w:r>
        <w:rPr>
          <w:color w:val="323130"/>
          <w:sz w:val="4.3mm"/>
          <w:szCs w:val="4.3mm"/>
          <w:rFonts w:ascii="Segoe UI" w:cs="Segoe UI" w:eastAsia="Segoe UI" w:hAnsi="Segoe UI"/>
        </w:rPr>
        <w:br/>
        <w:t xml:space="preserve">That's nice.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0:42</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0:45</w:t>
      </w:r>
      <w:r>
        <w:rPr>
          <w:color w:val="323130"/>
          <w:sz w:val="4.3mm"/>
          <w:szCs w:val="4.3mm"/>
          <w:rFonts w:ascii="Segoe UI" w:cs="Segoe UI" w:eastAsia="Segoe UI" w:hAnsi="Segoe UI"/>
        </w:rPr>
        <w:br/>
        <w:t xml:space="preserve">Hey, Shirley.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Shirley Li   </w:t>
      </w:r>
      <w:r>
        <w:rPr>
          <w:color w:val="a19f9d"/>
          <w:sz w:val="4.3mm"/>
          <w:szCs w:val="4.3mm"/>
          <w:rFonts w:ascii="Segoe UI" w:cs="Segoe UI" w:eastAsia="Segoe UI" w:hAnsi="Segoe UI"/>
        </w:rPr>
        <w:t xml:space="preserve">0:50</w:t>
      </w:r>
      <w:r>
        <w:rPr>
          <w:color w:val="323130"/>
          <w:sz w:val="4.3mm"/>
          <w:szCs w:val="4.3mm"/>
          <w:rFonts w:ascii="Segoe UI" w:cs="Segoe UI" w:eastAsia="Segoe UI" w:hAnsi="Segoe UI"/>
        </w:rPr>
        <w:br/>
        <w:t xml:space="preserve">Hey, hey Christina, Jessica, how are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0:53</w:t>
      </w:r>
      <w:r>
        <w:rPr>
          <w:color w:val="323130"/>
          <w:sz w:val="4.3mm"/>
          <w:szCs w:val="4.3mm"/>
          <w:rFonts w:ascii="Segoe UI" w:cs="Segoe UI" w:eastAsia="Segoe UI" w:hAnsi="Segoe UI"/>
        </w:rPr>
        <w:br/>
        <w:t xml:space="preserve">Hello,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0:56</w:t>
      </w:r>
      <w:r>
        <w:rPr>
          <w:color w:val="323130"/>
          <w:sz w:val="4.3mm"/>
          <w:szCs w:val="4.3mm"/>
          <w:rFonts w:ascii="Segoe UI" w:cs="Segoe UI" w:eastAsia="Segoe UI" w:hAnsi="Segoe UI"/>
        </w:rPr>
        <w:br/>
        <w:t xml:space="preserve">How are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Shirley Li   </w:t>
      </w:r>
      <w:r>
        <w:rPr>
          <w:color w:val="a19f9d"/>
          <w:sz w:val="4.3mm"/>
          <w:szCs w:val="4.3mm"/>
          <w:rFonts w:ascii="Segoe UI" w:cs="Segoe UI" w:eastAsia="Segoe UI" w:hAnsi="Segoe UI"/>
        </w:rPr>
        <w:t xml:space="preserve">0:58</w:t>
      </w:r>
      <w:r>
        <w:rPr>
          <w:color w:val="323130"/>
          <w:sz w:val="4.3mm"/>
          <w:szCs w:val="4.3mm"/>
          <w:rFonts w:ascii="Segoe UI" w:cs="Segoe UI" w:eastAsia="Segoe UI" w:hAnsi="Segoe UI"/>
        </w:rPr>
        <w:br/>
        <w:t xml:space="preserve">I'm good,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1:00</w:t>
      </w:r>
      <w:r>
        <w:rPr>
          <w:color w:val="323130"/>
          <w:sz w:val="4.3mm"/>
          <w:szCs w:val="4.3mm"/>
          <w:rFonts w:ascii="Segoe UI" w:cs="Segoe UI" w:eastAsia="Segoe UI" w:hAnsi="Segoe UI"/>
        </w:rPr>
        <w:br/>
        <w:t xml:space="preserve">Did you do pickleball last night?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Shirley Li   </w:t>
      </w:r>
      <w:r>
        <w:rPr>
          <w:color w:val="a19f9d"/>
          <w:sz w:val="4.3mm"/>
          <w:szCs w:val="4.3mm"/>
          <w:rFonts w:ascii="Segoe UI" w:cs="Segoe UI" w:eastAsia="Segoe UI" w:hAnsi="Segoe UI"/>
        </w:rPr>
        <w:t xml:space="preserve">1:02</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1:03</w:t>
      </w:r>
      <w:r>
        <w:rPr>
          <w:color w:val="323130"/>
          <w:sz w:val="4.3mm"/>
          <w:szCs w:val="4.3mm"/>
          <w:rFonts w:ascii="Segoe UI" w:cs="Segoe UI" w:eastAsia="Segoe UI" w:hAnsi="Segoe UI"/>
        </w:rPr>
        <w:br/>
        <w:t xml:space="preserve">How was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Shirley Li   </w:t>
      </w:r>
      <w:r>
        <w:rPr>
          <w:color w:val="a19f9d"/>
          <w:sz w:val="4.3mm"/>
          <w:szCs w:val="4.3mm"/>
          <w:rFonts w:ascii="Segoe UI" w:cs="Segoe UI" w:eastAsia="Segoe UI" w:hAnsi="Segoe UI"/>
        </w:rPr>
        <w:t xml:space="preserve">1:04</w:t>
      </w:r>
      <w:r>
        <w:rPr>
          <w:color w:val="323130"/>
          <w:sz w:val="4.3mm"/>
          <w:szCs w:val="4.3mm"/>
          <w:rFonts w:ascii="Segoe UI" w:cs="Segoe UI" w:eastAsia="Segoe UI" w:hAnsi="Segoe UI"/>
        </w:rPr>
        <w:br/>
        <w:t xml:space="preserve">But.</w:t>
      </w:r>
      <w:r>
        <w:rPr>
          <w:color w:val="323130"/>
          <w:sz w:val="4.3mm"/>
          <w:szCs w:val="4.3mm"/>
          <w:rFonts w:ascii="Segoe UI" w:cs="Segoe UI" w:eastAsia="Segoe UI" w:hAnsi="Segoe UI"/>
        </w:rPr>
        <w:br/>
        <w:t xml:space="preserve">Yeah, I haven't seen you for like 2 weeks.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1:08</w:t>
      </w:r>
      <w:r>
        <w:rPr>
          <w:color w:val="323130"/>
          <w:sz w:val="4.3mm"/>
          <w:szCs w:val="4.3mm"/>
          <w:rFonts w:ascii="Segoe UI" w:cs="Segoe UI" w:eastAsia="Segoe UI" w:hAnsi="Segoe UI"/>
        </w:rPr>
        <w:br/>
        <w:t xml:space="preserve">I know. I've been doing garden stuff lately.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Shirley Li   </w:t>
      </w:r>
      <w:r>
        <w:rPr>
          <w:color w:val="a19f9d"/>
          <w:sz w:val="4.3mm"/>
          <w:szCs w:val="4.3mm"/>
          <w:rFonts w:ascii="Segoe UI" w:cs="Segoe UI" w:eastAsia="Segoe UI" w:hAnsi="Segoe UI"/>
        </w:rPr>
        <w:t xml:space="preserve">1:10</w:t>
      </w:r>
      <w:r>
        <w:rPr>
          <w:color w:val="323130"/>
          <w:sz w:val="4.3mm"/>
          <w:szCs w:val="4.3mm"/>
          <w:rFonts w:ascii="Segoe UI" w:cs="Segoe UI" w:eastAsia="Segoe UI" w:hAnsi="Segoe UI"/>
        </w:rPr>
        <w:br/>
        <w:t xml:space="preserve">Are you coming back?</w:t>
      </w:r>
      <w:r>
        <w:rPr>
          <w:color w:val="323130"/>
          <w:sz w:val="4.3mm"/>
          <w:szCs w:val="4.3mm"/>
          <w:rFonts w:ascii="Segoe UI" w:cs="Segoe UI" w:eastAsia="Segoe UI" w:hAnsi="Segoe UI"/>
        </w:rPr>
        <w:br/>
        <w:t xml:space="preserve">Oh, I 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1:13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Shirley Li   </w:t>
      </w:r>
      <w:r>
        <w:rPr>
          <w:color w:val="a19f9d"/>
          <w:sz w:val="4.3mm"/>
          <w:szCs w:val="4.3mm"/>
          <w:rFonts w:ascii="Segoe UI" w:cs="Segoe UI" w:eastAsia="Segoe UI" w:hAnsi="Segoe UI"/>
        </w:rPr>
        <w:t xml:space="preserve">1:20</w:t>
      </w:r>
      <w:r>
        <w:rPr>
          <w:color w:val="323130"/>
          <w:sz w:val="4.3mm"/>
          <w:szCs w:val="4.3mm"/>
          <w:rFonts w:ascii="Segoe UI" w:cs="Segoe UI" w:eastAsia="Segoe UI" w:hAnsi="Segoe UI"/>
        </w:rPr>
        <w:br/>
        <w:t xml:space="preserve">Yeah, I had given up the goddess.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1:27</w:t>
      </w:r>
      <w:r>
        <w:rPr>
          <w:color w:val="323130"/>
          <w:sz w:val="4.3mm"/>
          <w:szCs w:val="4.3mm"/>
          <w:rFonts w:ascii="Segoe UI" w:cs="Segoe UI" w:eastAsia="Segoe UI" w:hAnsi="Segoe UI"/>
        </w:rPr>
        <w:br/>
        <w:t xml:space="preserve">Hi, Jessica. Morning, morning to see everyone in space.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1:28</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1:31</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Is.</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speak at Jessica, see at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2:01</w:t>
      </w:r>
      <w:r>
        <w:rPr>
          <w:color w:val="323130"/>
          <w:sz w:val="4.3mm"/>
          <w:szCs w:val="4.3mm"/>
          <w:rFonts w:ascii="Segoe UI" w:cs="Segoe UI" w:eastAsia="Segoe UI" w:hAnsi="Segoe UI"/>
        </w:rPr>
        <w:br/>
        <w:t xml:space="preserve">Okay, do you want me to get started?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2:02</w:t>
      </w:r>
      <w:r>
        <w:rPr>
          <w:color w:val="323130"/>
          <w:sz w:val="4.3mm"/>
          <w:szCs w:val="4.3mm"/>
          <w:rFonts w:ascii="Segoe UI" w:cs="Segoe UI" w:eastAsia="Segoe UI" w:hAnsi="Segoe UI"/>
        </w:rPr>
        <w:br/>
        <w:t xml:space="preserve">No, no, I'll get you. You got to wait. It's going to be a little bit of a peaceful wait. Thank you for the enthusiasm. I understand. He's the most enthusiastic person. He's just riding together.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2:10</w:t>
      </w:r>
      <w:r>
        <w:rPr>
          <w:color w:val="323130"/>
          <w:sz w:val="4.3mm"/>
          <w:szCs w:val="4.3mm"/>
          <w:rFonts w:ascii="Segoe UI" w:cs="Segoe UI" w:eastAsia="Segoe UI" w:hAnsi="Segoe UI"/>
        </w:rPr>
        <w:br/>
        <w:t xml:space="preserve">Okay, gotcha.</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2:21</w:t>
      </w:r>
      <w:r>
        <w:rPr>
          <w:color w:val="323130"/>
          <w:sz w:val="4.3mm"/>
          <w:szCs w:val="4.3mm"/>
          <w:rFonts w:ascii="Segoe UI" w:cs="Segoe UI" w:eastAsia="Segoe UI" w:hAnsi="Segoe UI"/>
        </w:rPr>
        <w:br/>
        <w:t xml:space="preserve">Alright, now you waiting?</w:t>
      </w:r>
      <w:r>
        <w:rPr>
          <w:color w:val="323130"/>
          <w:sz w:val="4.3mm"/>
          <w:szCs w:val="4.3mm"/>
          <w:rFonts w:ascii="Segoe UI" w:cs="Segoe UI" w:eastAsia="Segoe UI" w:hAnsi="Segoe UI"/>
        </w:rPr>
        <w:br/>
        <w:t xml:space="preserve">Just get, let's just get started. Let's record. Yeah, OK. Good morning, everyone. Welcome to the June audit meeting. Thank you for being part of it. So, today we will just go through June and July audit schedule, and then we have Jessica presenting like...</w:t>
      </w:r>
      <w:r>
        <w:rPr>
          <w:color w:val="323130"/>
          <w:sz w:val="4.3mm"/>
          <w:szCs w:val="4.3mm"/>
          <w:rFonts w:ascii="Segoe UI" w:cs="Segoe UI" w:eastAsia="Segoe UI" w:hAnsi="Segoe UI"/>
        </w:rPr>
        <w:br/>
        <w:t xml:space="preserve">best practices for financial statements and how to use extractly a little bit. Just correct me if I'm wrong, Jessica, right? Yeah. Okay, and then afterwards, we'll just keep the floor open for anyone who has questions on any of the templates when prepared, doing audits or reviews. So if you have any questions, we are here to help.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2:54</w:t>
      </w:r>
      <w:r>
        <w:rPr>
          <w:color w:val="323130"/>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3:07</w:t>
      </w:r>
      <w:r>
        <w:rPr>
          <w:color w:val="323130"/>
          <w:sz w:val="4.3mm"/>
          <w:szCs w:val="4.3mm"/>
          <w:rFonts w:ascii="Segoe UI" w:cs="Segoe UI" w:eastAsia="Segoe UI" w:hAnsi="Segoe UI"/>
        </w:rPr>
        <w:br/>
        <w:t xml:space="preserve">We can discuss those items as well.</w:t>
      </w:r>
      <w:r>
        <w:rPr>
          <w:color w:val="323130"/>
          <w:sz w:val="4.3mm"/>
          <w:szCs w:val="4.3mm"/>
          <w:rFonts w:ascii="Segoe UI" w:cs="Segoe UI" w:eastAsia="Segoe UI" w:hAnsi="Segoe UI"/>
        </w:rPr>
        <w:br/>
        <w:t xml:space="preserve">Um, right, so let's just dive into the audit schedule.</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But.</w:t>
      </w:r>
      <w:r>
        <w:rPr>
          <w:color w:val="323130"/>
          <w:sz w:val="4.3mm"/>
          <w:szCs w:val="4.3mm"/>
          <w:rFonts w:ascii="Segoe UI" w:cs="Segoe UI" w:eastAsia="Segoe UI" w:hAnsi="Segoe UI"/>
        </w:rPr>
        <w:br/>
        <w:t xml:space="preserve">OK, can start.</w:t>
      </w:r>
      <w:r>
        <w:rPr>
          <w:color w:val="323130"/>
          <w:sz w:val="4.3mm"/>
          <w:szCs w:val="4.3mm"/>
          <w:rFonts w:ascii="Segoe UI" w:cs="Segoe UI" w:eastAsia="Segoe UI" w:hAnsi="Segoe UI"/>
        </w:rPr>
        <w:br/>
        <w:t xml:space="preserve">Ever shows a picture of the actual.</w:t>
      </w:r>
      <w:r>
        <w:rPr>
          <w:color w:val="323130"/>
          <w:sz w:val="4.3mm"/>
          <w:szCs w:val="4.3mm"/>
          <w:rFonts w:ascii="Segoe UI" w:cs="Segoe UI" w:eastAsia="Segoe UI" w:hAnsi="Segoe UI"/>
        </w:rPr>
        <w:br/>
        <w:t xml:space="preserve">It's portable, yeah.</w:t>
      </w:r>
      <w:r>
        <w:rPr>
          <w:color w:val="323130"/>
          <w:sz w:val="4.3mm"/>
          <w:szCs w:val="4.3mm"/>
          <w:rFonts w:ascii="Segoe UI" w:cs="Segoe UI" w:eastAsia="Segoe UI" w:hAnsi="Segoe UI"/>
        </w:rPr>
        <w:br/>
        <w:t xml:space="preserve">Save, so that's why she shows black.</w:t>
      </w:r>
      <w:r>
        <w:rPr>
          <w:color w:val="323130"/>
          <w:sz w:val="4.3mm"/>
          <w:szCs w:val="4.3mm"/>
          <w:rFonts w:ascii="Segoe UI" w:cs="Segoe UI" w:eastAsia="Segoe UI" w:hAnsi="Segoe UI"/>
        </w:rPr>
        <w:br/>
        <w:t xml:space="preserve">I don't have my photo on my desktop, because the only way it shows up. All right, so I'm assuming everyone could see the screen. So basically for the month of June, I know Shirley and the team, they have, they've almost, I didn't time in Bethesda, so they were all booked for that.</w:t>
      </w:r>
      <w:r>
        <w:rPr>
          <w:color w:val="323130"/>
          <w:sz w:val="4.3mm"/>
          <w:szCs w:val="4.3mm"/>
          <w:rFonts w:ascii="Segoe UI" w:cs="Segoe UI" w:eastAsia="Segoe UI" w:hAnsi="Segoe UI"/>
        </w:rPr>
        <w:br/>
        <w:t xml:space="preserve">And then we have Ankush and Ahmad fully focused on Metro audit and also the review engagements that comes with it. So we do have community living going on. So Feby and Audree and also Christina working on those.</w:t>
      </w:r>
      <w:r>
        <w:rPr>
          <w:color w:val="323130"/>
          <w:sz w:val="4.3mm"/>
          <w:szCs w:val="4.3mm"/>
          <w:rFonts w:ascii="Segoe UI" w:cs="Segoe UI" w:eastAsia="Segoe UI" w:hAnsi="Segoe UI"/>
        </w:rPr>
        <w:br/>
        <w:t xml:space="preserve">Then Sarah Audree working on that audit, and then we do have some other audits that need out being completed at the moment as well, going club.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Shirley Li   </w:t>
      </w:r>
      <w:r>
        <w:rPr>
          <w:color w:val="a19f9d"/>
          <w:sz w:val="4.3mm"/>
          <w:szCs w:val="4.3mm"/>
          <w:rFonts w:ascii="Segoe UI" w:cs="Segoe UI" w:eastAsia="Segoe UI" w:hAnsi="Segoe UI"/>
        </w:rPr>
        <w:t xml:space="preserve">4:57</w:t>
      </w:r>
      <w:r>
        <w:rPr>
          <w:color w:val="323130"/>
          <w:sz w:val="4.3mm"/>
          <w:szCs w:val="4.3mm"/>
          <w:rFonts w:ascii="Segoe UI" w:cs="Segoe UI" w:eastAsia="Segoe UI" w:hAnsi="Segoe UI"/>
        </w:rPr>
        <w:br/>
        <w:t xml:space="preserve">Hou.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5:03</w:t>
      </w:r>
      <w:r>
        <w:rPr>
          <w:color w:val="323130"/>
          <w:sz w:val="4.3mm"/>
          <w:szCs w:val="4.3mm"/>
          <w:rFonts w:ascii="Segoe UI" w:cs="Segoe UI" w:eastAsia="Segoe UI" w:hAnsi="Segoe UI"/>
        </w:rPr>
        <w:br/>
        <w:t xml:space="preserve">will be one of those, Village of Four, maybe will be working on those, that as well.</w:t>
      </w:r>
      <w:r>
        <w:rPr>
          <w:color w:val="323130"/>
          <w:sz w:val="4.3mm"/>
          <w:szCs w:val="4.3mm"/>
          <w:rFonts w:ascii="Segoe UI" w:cs="Segoe UI" w:eastAsia="Segoe UI" w:hAnsi="Segoe UI"/>
        </w:rPr>
        <w:br/>
        <w:t xml:space="preserve">So that would be the audience for the month of June. And then we have the special service reporting for diocese cemeteries.</w:t>
      </w:r>
      <w:r>
        <w:rPr>
          <w:color w:val="323130"/>
          <w:sz w:val="4.3mm"/>
          <w:szCs w:val="4.3mm"/>
          <w:rFonts w:ascii="Segoe UI" w:cs="Segoe UI" w:eastAsia="Segoe UI" w:hAnsi="Segoe UI"/>
        </w:rPr>
        <w:br/>
        <w:t xml:space="preserve">And Metro will be going on for the full month of June, coming to those all have to be completed before the end of June. For July.</w:t>
      </w:r>
      <w:r>
        <w:rPr>
          <w:color w:val="323130"/>
          <w:sz w:val="4.3mm"/>
          <w:szCs w:val="4.3mm"/>
          <w:rFonts w:ascii="Segoe UI" w:cs="Segoe UI" w:eastAsia="Segoe UI" w:hAnsi="Segoe UI"/>
        </w:rPr>
        <w:br/>
        <w:t xml:space="preserve">We would have, yeah, so Village of Fort is just finalization for this period, because that should be done by June. Creekside Senior Estate, so we'll have to get the planning documents done. It's going to be probably Ahmad and Tyson working on it. I'll allocate that. I think I will.</w:t>
      </w:r>
      <w:r>
        <w:rPr>
          <w:color w:val="323130"/>
          <w:sz w:val="4.3mm"/>
          <w:szCs w:val="4.3mm"/>
          <w:rFonts w:ascii="Segoe UI" w:cs="Segoe UI" w:eastAsia="Segoe UI" w:hAnsi="Segoe UI"/>
        </w:rPr>
        <w:br/>
        <w:t xml:space="preserve">Put you in, so Tyson, if you can, when you have some free time, get the planning document set up. We would have Yakin Institute as well, happening in July, in June, and then Niagara and Grafton will start as well. For now, we have Jessica and...</w:t>
      </w:r>
      <w:r>
        <w:rPr>
          <w:color w:val="323130"/>
          <w:sz w:val="4.3mm"/>
          <w:szCs w:val="4.3mm"/>
          <w:rFonts w:ascii="Segoe UI" w:cs="Segoe UI" w:eastAsia="Segoe UI" w:hAnsi="Segoe UI"/>
        </w:rPr>
        <w:br/>
        <w:t xml:space="preserve">The other stuff is open, but now we can.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Shirley Li   </w:t>
      </w:r>
      <w:r>
        <w:rPr>
          <w:color w:val="a19f9d"/>
          <w:sz w:val="4.3mm"/>
          <w:szCs w:val="4.3mm"/>
          <w:rFonts w:ascii="Segoe UI" w:cs="Segoe UI" w:eastAsia="Segoe UI" w:hAnsi="Segoe UI"/>
        </w:rPr>
        <w:t xml:space="preserve">6:16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6:19</w:t>
      </w:r>
      <w:r>
        <w:rPr>
          <w:color w:val="323130"/>
          <w:sz w:val="4.3mm"/>
          <w:szCs w:val="4.3mm"/>
          <w:rFonts w:ascii="Segoe UI" w:cs="Segoe UI" w:eastAsia="Segoe UI" w:hAnsi="Segoe UI"/>
        </w:rPr>
        <w:br/>
        <w:t xml:space="preserve">And then, of course, I, I guess the foundation, historically, Kate has been doing it. Kate, let us know if you are still available for that or for the review engagement. If not, just reach out. If not, I will probably just smaller, smaller one, not too worried, yeah.</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And I don't know, Shirley, do you have any other audits happening in July, just for our information?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Shirley Li   </w:t>
      </w:r>
      <w:r>
        <w:rPr>
          <w:color w:val="a19f9d"/>
          <w:sz w:val="4.3mm"/>
          <w:szCs w:val="4.3mm"/>
          <w:rFonts w:ascii="Segoe UI" w:cs="Segoe UI" w:eastAsia="Segoe UI" w:hAnsi="Segoe UI"/>
        </w:rPr>
        <w:t xml:space="preserve">6:47</w:t>
      </w:r>
      <w:r>
        <w:rPr>
          <w:color w:val="323130"/>
          <w:sz w:val="4.3mm"/>
          <w:szCs w:val="4.3mm"/>
          <w:rFonts w:ascii="Segoe UI" w:cs="Segoe UI" w:eastAsia="Segoe UI" w:hAnsi="Segoe UI"/>
        </w:rPr>
        <w:br/>
        <w:t xml:space="preserve">Uh, not of my word.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6:50</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All right, so, so these are the ones that are going on presently. There are the review engagements we haven't really put those here, except for one like we have the spell eBay, but most of it we don't have the review engagements on the spells. If there's anything else, we will update it and...</w:t>
      </w:r>
      <w:r>
        <w:rPr>
          <w:color w:val="323130"/>
          <w:sz w:val="4.3mm"/>
          <w:szCs w:val="4.3mm"/>
          <w:rFonts w:ascii="Segoe UI" w:cs="Segoe UI" w:eastAsia="Segoe UI" w:hAnsi="Segoe UI"/>
        </w:rPr>
        <w:br/>
        <w:t xml:space="preserve">Just pay attention to the schedule because there are other jobs as well. Like I think Niagara Falls Tourism, we don't know exactly when we're going to be doing that. There's ideally, which we'll update the schedule as soon as we know. And then just keep in mind everybody for vacations as well, just try and let us know the moment you know.</w:t>
      </w:r>
      <w:r>
        <w:rPr>
          <w:color w:val="323130"/>
          <w:sz w:val="4.3mm"/>
          <w:szCs w:val="4.3mm"/>
          <w:rFonts w:ascii="Segoe UI" w:cs="Segoe UI" w:eastAsia="Segoe UI" w:hAnsi="Segoe UI"/>
        </w:rPr>
        <w:br/>
        <w:t xml:space="preserve">Let us know ahead of time because we're trying to like this is the master schedule. So if we have vacations on here, let's try and make sure that we are notified and that the populated on this, we don't go and book staff and then have to move it around, like move the jobs around and everything like that. So just let us know the moment you guys know. I think we'd really appreciate that. And that way it'll help us with our planning, especially as we go into more vacation season. I guess from tax season to vacation.</w:t>
      </w:r>
      <w:r>
        <w:rPr>
          <w:color w:val="323130"/>
          <w:sz w:val="4.3mm"/>
          <w:szCs w:val="4.3mm"/>
          <w:rFonts w:ascii="Segoe UI" w:cs="Segoe UI" w:eastAsia="Segoe UI" w:hAnsi="Segoe UI"/>
        </w:rPr>
        <w:br/>
        <w:t xml:space="preserve">Vacation scene, then yeah, so yeah, so we, I mean Jessica and Ana, they reached out, so we update those, so anyone else, if you have taken more than a week, three days, and while you work around it, so don't worry about like not taking the vacation, that's not what I'm saying, I'm just saying just notify us, just so we can communicate with clients, and if we know what...</w:t>
      </w:r>
      <w:r>
        <w:rPr>
          <w:color w:val="323130"/>
          <w:sz w:val="4.3mm"/>
          <w:szCs w:val="4.3mm"/>
          <w:rFonts w:ascii="Segoe UI" w:cs="Segoe UI" w:eastAsia="Segoe UI" w:hAnsi="Segoe UI"/>
        </w:rPr>
        <w:br/>
        <w:t xml:space="preserve">Something's already scheduled for that week, we can push back because the better communication we have, the better service we have, and it's just so we stay on top of that. The sooner, the better everybody knows that that's all.</w:t>
      </w:r>
      <w:r>
        <w:rPr>
          <w:color w:val="323130"/>
          <w:sz w:val="4.3mm"/>
          <w:szCs w:val="4.3mm"/>
          <w:rFonts w:ascii="Segoe UI" w:cs="Segoe UI" w:eastAsia="Segoe UI" w:hAnsi="Segoe UI"/>
        </w:rPr>
        <w:br/>
        <w:t xml:space="preserve">So, appreciate that, so...</w:t>
      </w:r>
      <w:r>
        <w:rPr>
          <w:color w:val="323130"/>
          <w:sz w:val="4.3mm"/>
          <w:szCs w:val="4.3mm"/>
          <w:rFonts w:ascii="Segoe UI" w:cs="Segoe UI" w:eastAsia="Segoe UI" w:hAnsi="Segoe UI"/>
        </w:rPr>
        <w:br/>
        <w:t xml:space="preserve">That's pretty much it for the audit schedule. I'll just have June and July to discuss right now. Once everything is more updated, we'll send a circular email. Again, if there's any updates on your end for vacation, just let us know and we'll update a coding fee. And any files that we are not aware of, just please let us know so we can update that.</w:t>
      </w:r>
      <w:r>
        <w:rPr>
          <w:color w:val="323130"/>
          <w:sz w:val="4.3mm"/>
          <w:szCs w:val="4.3mm"/>
          <w:rFonts w:ascii="Segoe UI" w:cs="Segoe UI" w:eastAsia="Segoe UI" w:hAnsi="Segoe UI"/>
        </w:rPr>
        <w:br/>
        <w:t xml:space="preserve">Update that as well.</w:t>
      </w:r>
      <w:r>
        <w:rPr>
          <w:color w:val="323130"/>
          <w:sz w:val="4.3mm"/>
          <w:szCs w:val="4.3mm"/>
          <w:rFonts w:ascii="Segoe UI" w:cs="Segoe UI" w:eastAsia="Segoe UI" w:hAnsi="Segoe UI"/>
        </w:rPr>
        <w:br/>
        <w:t xml:space="preserve">I think I already said the first week is for.</w:t>
      </w:r>
      <w:r>
        <w:rPr>
          <w:color w:val="323130"/>
          <w:sz w:val="4.3mm"/>
          <w:szCs w:val="4.3mm"/>
          <w:rFonts w:ascii="Segoe UI" w:cs="Segoe UI" w:eastAsia="Segoe UI" w:hAnsi="Segoe UI"/>
        </w:rPr>
        <w:br/>
        <w:t xml:space="preserve">It's like, it's like personal, you're not approved, no, no, because the thanks, and yes, OK, I will update the thanks.</w:t>
      </w:r>
      <w:r>
        <w:rPr>
          <w:color w:val="323130"/>
          <w:sz w:val="4.3mm"/>
          <w:szCs w:val="4.3mm"/>
          <w:rFonts w:ascii="Segoe UI" w:cs="Segoe UI" w:eastAsia="Segoe UI" w:hAnsi="Segoe UI"/>
        </w:rPr>
        <w:br/>
        <w:t xml:space="preserve">It.</w:t>
      </w:r>
      <w:r>
        <w:rPr>
          <w:color w:val="323130"/>
          <w:sz w:val="4.3mm"/>
          <w:szCs w:val="4.3mm"/>
          <w:rFonts w:ascii="Segoe UI" w:cs="Segoe UI" w:eastAsia="Segoe UI" w:hAnsi="Segoe UI"/>
        </w:rPr>
        <w:br/>
        <w:t xml:space="preserve">So then apart from that, before I get Jessica.</w:t>
      </w:r>
      <w:r>
        <w:rPr>
          <w:color w:val="323130"/>
          <w:sz w:val="4.3mm"/>
          <w:szCs w:val="4.3mm"/>
          <w:rFonts w:ascii="Segoe UI" w:cs="Segoe UI" w:eastAsia="Segoe UI" w:hAnsi="Segoe UI"/>
        </w:rPr>
        <w:br/>
        <w:t xml:space="preserve">Eagly waiting to present. I will just wanna touch first on like one item on the materiality because that I I guess you also said that like you want material to always to be run down. Yeah, so just everybody just pay attention. Never run materiality up, always run it down.</w:t>
      </w:r>
      <w:r>
        <w:rPr>
          <w:color w:val="323130"/>
          <w:sz w:val="4.3mm"/>
          <w:szCs w:val="4.3mm"/>
          <w:rFonts w:ascii="Segoe UI" w:cs="Segoe UI" w:eastAsia="Segoe UI" w:hAnsi="Segoe UI"/>
        </w:rPr>
        <w:br/>
        <w:t xml:space="preserve">There's different techniques, I guess you could call it, but if we know, like obviously back out any large one-off adjustments in the current year that you know were there, that are there, especially if they were there in the previous year. Pay attention to that. Never use an average. Always use the actual numbers.</w:t>
      </w:r>
      <w:r>
        <w:rPr>
          <w:color w:val="323130"/>
          <w:sz w:val="4.3mm"/>
          <w:szCs w:val="4.3mm"/>
          <w:rFonts w:ascii="Segoe UI" w:cs="Segoe UI" w:eastAsia="Segoe UI" w:hAnsi="Segoe UI"/>
        </w:rPr>
        <w:br/>
        <w:t xml:space="preserve">in the current year. And the materiality, like ideally, the situation is like, for example, if you calculate it and it's, let's say, $149,800, you'd probably want to round down to around $149,000 and call it in a day. I wouldn't round down to like $145,000, for example.</w:t>
      </w:r>
      <w:r>
        <w:rPr>
          <w:color w:val="323130"/>
          <w:sz w:val="4.3mm"/>
          <w:szCs w:val="4.3mm"/>
          <w:rFonts w:ascii="Segoe UI" w:cs="Segoe UI" w:eastAsia="Segoe UI" w:hAnsi="Segoe UI"/>
        </w:rPr>
        <w:br/>
        <w:t xml:space="preserve">you want your materiality to be high and your sort of, I guess, legal ability or not legal, but just your sort of authorized ability is to go as high as you can. So you might as well max it out. So I would, my suggestion to everybody would be round it down to the nearest sort of $1000.</w:t>
      </w:r>
      <w:r>
        <w:rPr>
          <w:color w:val="323130"/>
          <w:sz w:val="4.3mm"/>
          <w:szCs w:val="4.3mm"/>
          <w:rFonts w:ascii="Segoe UI" w:cs="Segoe UI" w:eastAsia="Segoe UI" w:hAnsi="Segoe UI"/>
        </w:rPr>
        <w:br/>
        <w:t xml:space="preserve">Or 100, I mean, you could, you could do 100, but try and maybe round it down to the nearest $1000, I suppose, and just try and keep it as high as possible. Pay attention if there's other risks, like if, for example, like here we use 3%, that's probably the highest amount, so that means it's a lower risk file. If we know there's more users, if there's...</w:t>
      </w:r>
      <w:r>
        <w:rPr>
          <w:color w:val="323130"/>
          <w:sz w:val="4.3mm"/>
          <w:szCs w:val="4.3mm"/>
          <w:rFonts w:ascii="Segoe UI" w:cs="Segoe UI" w:eastAsia="Segoe UI" w:hAnsi="Segoe UI"/>
        </w:rPr>
        <w:br/>
        <w:t xml:space="preserve">government agencies or if there's lenders, maybe we bring that down to 2.5%. Pay attention. Just if you don't know, come talk to somebody. Ask your manager, ask the partner. Talk it out. Don't just assume. Because the thing is, you start running with this, you're too far into changing all the work and everything like that.</w:t>
      </w:r>
      <w:r>
        <w:rPr>
          <w:color w:val="323130"/>
          <w:sz w:val="4.3mm"/>
          <w:szCs w:val="4.3mm"/>
          <w:rFonts w:ascii="Segoe UI" w:cs="Segoe UI" w:eastAsia="Segoe UI" w:hAnsi="Segoe UI"/>
        </w:rPr>
        <w:br/>
        <w:t xml:space="preserve">or sometimes it gets right to the end to partner review and then we're all kind of, it's too late to do anything to change it again for this year. So let's just communicate, pay attention, be aware, never round up, always round down, don't use averages. That's basically my spiel.</w:t>
      </w:r>
      <w:r>
        <w:rPr>
          <w:color w:val="323130"/>
          <w:sz w:val="4.3mm"/>
          <w:szCs w:val="4.3mm"/>
          <w:rFonts w:ascii="Segoe UI" w:cs="Segoe UI" w:eastAsia="Segoe UI" w:hAnsi="Segoe UI"/>
        </w:rPr>
        <w:br/>
        <w:t xml:space="preserve">Thanks, Pat. And just to using this example, because if you have noticed, the previous periods of material was 55,000 current year because of the changes. It came down to 35,000. So the materiality would drop more than 10%. So whenever that happens, you need to look at the opening balances. So this file would have</w:t>
      </w:r>
      <w:r>
        <w:rPr>
          <w:color w:val="323130"/>
          <w:sz w:val="4.3mm"/>
          <w:szCs w:val="4.3mm"/>
          <w:rFonts w:ascii="Segoe UI" w:cs="Segoe UI" w:eastAsia="Segoe UI" w:hAnsi="Segoe UI"/>
        </w:rPr>
        <w:br/>
        <w:t xml:space="preserve">a discussion paper that discusses on the materiality decrease. So it will just go through all those main items, cash items. So you are looking at the opening balances. So this document is available for</w:t>
      </w:r>
      <w:r>
        <w:rPr>
          <w:color w:val="323130"/>
          <w:sz w:val="4.3mm"/>
          <w:szCs w:val="4.3mm"/>
          <w:rFonts w:ascii="Segoe UI" w:cs="Segoe UI" w:eastAsia="Segoe UI" w:hAnsi="Segoe UI"/>
        </w:rPr>
        <w:br/>
        <w:t xml:space="preserve">All of you guys.</w:t>
      </w:r>
      <w:r>
        <w:rPr>
          <w:color w:val="323130"/>
          <w:sz w:val="4.3mm"/>
          <w:szCs w:val="4.3mm"/>
          <w:rFonts w:ascii="Segoe UI" w:cs="Segoe UI" w:eastAsia="Segoe UI" w:hAnsi="Segoe UI"/>
        </w:rPr>
        <w:br/>
        <w:t xml:space="preserve">Okay, oh, sorry.</w:t>
      </w:r>
      <w:r>
        <w:rPr>
          <w:color w:val="323130"/>
          <w:sz w:val="4.3mm"/>
          <w:szCs w:val="4.3mm"/>
          <w:rFonts w:ascii="Segoe UI" w:cs="Segoe UI" w:eastAsia="Segoe UI" w:hAnsi="Segoe UI"/>
        </w:rPr>
        <w:br/>
        <w:t xml:space="preserve">The mouse, somewhat argued, thank you, sir. No, this mouse and keyboard is like a huge delay, so it's really, it does increase your, so it's hard to use, so, so the like, so we have that set up for you guys, so if the material drops more than 10%.</w:t>
      </w:r>
      <w:r>
        <w:rPr>
          <w:color w:val="323130"/>
          <w:sz w:val="4.3mm"/>
          <w:szCs w:val="4.3mm"/>
          <w:rFonts w:ascii="Segoe UI" w:cs="Segoe UI" w:eastAsia="Segoe UI" w:hAnsi="Segoe UI"/>
        </w:rPr>
        <w:br/>
        <w:t xml:space="preserve">please consider using this memo and go through all those lead sheets and then you can just discuss that. Does anybody want to give us a quick high level overview of what we're doing in that materiality decrease and the considerations that we have to do?</w:t>
      </w:r>
      <w:r>
        <w:rPr>
          <w:color w:val="323130"/>
          <w:sz w:val="4.3mm"/>
          <w:szCs w:val="4.3mm"/>
          <w:rFonts w:ascii="Segoe UI" w:cs="Segoe UI" w:eastAsia="Segoe UI" w:hAnsi="Segoe UI"/>
        </w:rPr>
        <w:br/>
        <w:t xml:space="preserve">Any takers?</w:t>
      </w:r>
      <w:r>
        <w:rPr>
          <w:color w:val="323130"/>
          <w:sz w:val="4.3mm"/>
          <w:szCs w:val="4.3mm"/>
          <w:rFonts w:ascii="Segoe UI" w:cs="Segoe UI" w:eastAsia="Segoe UI" w:hAnsi="Segoe UI"/>
        </w:rPr>
        <w:br/>
        <w:t xml:space="preserve">Audree, I need to see if anything from last year becomes.</w:t>
      </w:r>
      <w:r>
        <w:rPr>
          <w:color w:val="323130"/>
          <w:sz w:val="4.3mm"/>
          <w:szCs w:val="4.3mm"/>
          <w:rFonts w:ascii="Segoe UI" w:cs="Segoe UI" w:eastAsia="Segoe UI" w:hAnsi="Segoe UI"/>
        </w:rPr>
        <w:br/>
        <w:t xml:space="preserve">Different, like with the new materiality, if last year it would be the opposite of what it was. And then if anything is above or below trivial now with the new trivial number. Correct. So just to rephrase that a little bit. So you're looking at last year's numbers and you're saying, right, last year's materiality was higher.</w:t>
      </w:r>
      <w:r>
        <w:rPr>
          <w:color w:val="323130"/>
          <w:sz w:val="4.3mm"/>
          <w:szCs w:val="4.3mm"/>
          <w:rFonts w:ascii="Segoe UI" w:cs="Segoe UI" w:eastAsia="Segoe UI" w:hAnsi="Segoe UI"/>
        </w:rPr>
        <w:br/>
        <w:t xml:space="preserve">Now with this new lower materiality applied, do we have any material adjustments? So anything that was trivial last year, is it now required to be adjusted? Have we done enough sample testing? If it's an audit, for example, if does the lower new materiality create more samples? Do we have to go back and add in some sample testing for outstanding checks? Maybe there's more outstanding checks that are material to look at.</w:t>
      </w:r>
      <w:r>
        <w:rPr>
          <w:color w:val="323130"/>
          <w:sz w:val="4.3mm"/>
          <w:szCs w:val="4.3mm"/>
          <w:rFonts w:ascii="Segoe UI" w:cs="Segoe UI" w:eastAsia="Segoe UI" w:hAnsi="Segoe UI"/>
        </w:rPr>
        <w:br/>
        <w:t xml:space="preserve">for, you're just kind of sense checking last year's work, applying the new lower materiality and just making sure we're still on side for all the work done. Because the thing is, it may affect your current retained earnings and the lower new materiality, there may be errors in that that need to be considered. And you also have to go through</w:t>
      </w:r>
      <w:r>
        <w:rPr>
          <w:color w:val="323130"/>
          <w:sz w:val="4.3mm"/>
          <w:szCs w:val="4.3mm"/>
          <w:rFonts w:ascii="Segoe UI" w:cs="Segoe UI" w:eastAsia="Segoe UI" w:hAnsi="Segoe UI"/>
        </w:rPr>
        <w:br/>
        <w:t xml:space="preserve">Look at your uncorrected adjustments last year. Is there anything now that's material above trivial under the new trivial basically? So just you're redoing last year's work, documenting all of that, and basically just concluding most likely in a review engagement, we've probably done enough work.</w:t>
      </w:r>
      <w:r>
        <w:rPr>
          <w:color w:val="323130"/>
          <w:sz w:val="4.3mm"/>
          <w:szCs w:val="4.3mm"/>
          <w:rFonts w:ascii="Segoe UI" w:cs="Segoe UI" w:eastAsia="Segoe UI" w:hAnsi="Segoe UI"/>
        </w:rPr>
        <w:br/>
        <w:t xml:space="preserve">It's audits where you get kind of caught when there's large differences that you may have to actually go back and redo some work and update the opening retained earnings and everything like that. So just be aware of that. That's all.</w:t>
      </w:r>
      <w:r>
        <w:rPr>
          <w:color w:val="323130"/>
          <w:sz w:val="4.3mm"/>
          <w:szCs w:val="4.3mm"/>
          <w:rFonts w:ascii="Segoe UI" w:cs="Segoe UI" w:eastAsia="Segoe UI" w:hAnsi="Segoe UI"/>
        </w:rPr>
        <w:br/>
        <w:t xml:space="preserve">Okay, so that's pretty much on the materiality drop and the memo and how we use that. Right, so now it's now give the floor to, and I'll throw to Jessica, over to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15:07</w:t>
      </w:r>
      <w:r>
        <w:rPr>
          <w:color w:val="323130"/>
          <w:sz w:val="4.3mm"/>
          <w:szCs w:val="4.3mm"/>
          <w:rFonts w:ascii="Segoe UI" w:cs="Segoe UI" w:eastAsia="Segoe UI" w:hAnsi="Segoe UI"/>
        </w:rPr>
        <w:br/>
        <w:t xml:space="preserve">Thanks. Okay, so I'm going to do a bit of a refresher, but I'll start off with using Extractly. Let me just share my screen.</w:t>
      </w:r>
      <w:r>
        <w:rPr>
          <w:color w:val="323130"/>
          <w:sz w:val="4.3mm"/>
          <w:szCs w:val="4.3mm"/>
          <w:rFonts w:ascii="Segoe UI" w:cs="Segoe UI" w:eastAsia="Segoe UI" w:hAnsi="Segoe UI"/>
        </w:rPr>
        <w:br/>
        <w:t xml:space="preserve">Okay, can you see my screen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15:27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15:28</w:t>
      </w:r>
      <w:r>
        <w:rPr>
          <w:color w:val="323130"/>
          <w:sz w:val="4.3mm"/>
          <w:szCs w:val="4.3mm"/>
          <w:rFonts w:ascii="Segoe UI" w:cs="Segoe UI" w:eastAsia="Segoe UI" w:hAnsi="Segoe UI"/>
        </w:rPr>
        <w:br/>
        <w:t xml:space="preserve">Okay, so you should have the add-in in Excel case for extractly. If you don't have it, Microtek can help you install it. So you just go here, open up the sidebar, and that's what opens this.</w:t>
      </w:r>
      <w:r>
        <w:rPr>
          <w:color w:val="323130"/>
          <w:sz w:val="4.3mm"/>
          <w:szCs w:val="4.3mm"/>
          <w:rFonts w:ascii="Segoe UI" w:cs="Segoe UI" w:eastAsia="Segoe UI" w:hAnsi="Segoe UI"/>
        </w:rPr>
        <w:br/>
        <w:t xml:space="preserve">And then you can click on the files here to upload files. So you can just drag and drop.</w:t>
      </w:r>
      <w:r>
        <w:rPr>
          <w:color w:val="323130"/>
          <w:sz w:val="4.3mm"/>
          <w:szCs w:val="4.3mm"/>
          <w:rFonts w:ascii="Segoe UI" w:cs="Segoe UI" w:eastAsia="Segoe UI" w:hAnsi="Segoe UI"/>
        </w:rPr>
        <w:br/>
        <w:t xml:space="preserve">from your case where like a trial balance or you can browse as well and like.</w:t>
      </w:r>
      <w:r>
        <w:rPr>
          <w:color w:val="323130"/>
          <w:sz w:val="4.3mm"/>
          <w:szCs w:val="4.3mm"/>
          <w:rFonts w:ascii="Segoe UI" w:cs="Segoe UI" w:eastAsia="Segoe UI" w:hAnsi="Segoe UI"/>
        </w:rPr>
        <w:br/>
        <w:t xml:space="preserve">go into your desktop or wherever it's saved.</w:t>
      </w:r>
      <w:r>
        <w:rPr>
          <w:color w:val="323130"/>
          <w:sz w:val="4.3mm"/>
          <w:szCs w:val="4.3mm"/>
          <w:rFonts w:ascii="Segoe UI" w:cs="Segoe UI" w:eastAsia="Segoe UI" w:hAnsi="Segoe UI"/>
        </w:rPr>
        <w:br/>
        <w:t xml:space="preserve">So, like, you can go in here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16:13</w:t>
      </w:r>
      <w:r>
        <w:rPr>
          <w:color w:val="323130"/>
          <w:sz w:val="4.3mm"/>
          <w:szCs w:val="4.3mm"/>
          <w:rFonts w:ascii="Segoe UI" w:cs="Segoe UI" w:eastAsia="Segoe UI" w:hAnsi="Segoe UI"/>
        </w:rPr>
        <w:br/>
        <w:t xml:space="preserve">Shahe.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16:14</w:t>
      </w:r>
      <w:r>
        <w:rPr>
          <w:color w:val="323130"/>
          <w:sz w:val="4.3mm"/>
          <w:szCs w:val="4.3mm"/>
          <w:rFonts w:ascii="Segoe UI" w:cs="Segoe UI" w:eastAsia="Segoe UI" w:hAnsi="Segoe UI"/>
        </w:rPr>
        <w:br/>
        <w:t xml:space="preserve">Where do I have it for?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16:15</w:t>
      </w:r>
      <w:r>
        <w:rPr>
          <w:color w:val="323130"/>
          <w:sz w:val="4.3mm"/>
          <w:szCs w:val="4.3mm"/>
          <w:rFonts w:ascii="Segoe UI" w:cs="Segoe UI" w:eastAsia="Segoe UI" w:hAnsi="Segoe UI"/>
        </w:rPr>
        <w:br/>
        <w:t xml:space="preserve">What?</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16:25</w:t>
      </w:r>
      <w:r>
        <w:rPr>
          <w:color w:val="323130"/>
          <w:sz w:val="4.3mm"/>
          <w:szCs w:val="4.3mm"/>
          <w:rFonts w:ascii="Segoe UI" w:cs="Segoe UI" w:eastAsia="Segoe UI" w:hAnsi="Segoe UI"/>
        </w:rPr>
        <w:br/>
        <w:t xml:space="preserve">TV.</w:t>
      </w:r>
      <w:r>
        <w:rPr>
          <w:color w:val="323130"/>
          <w:sz w:val="4.3mm"/>
          <w:szCs w:val="4.3mm"/>
          <w:rFonts w:ascii="Segoe UI" w:cs="Segoe UI" w:eastAsia="Segoe UI" w:hAnsi="Segoe UI"/>
        </w:rPr>
        <w:br/>
        <w:t xml:space="preserve">And then you just process and it'll be able to, you'll be able to transfer a PDF into Excel.</w:t>
      </w:r>
      <w:r>
        <w:rPr>
          <w:color w:val="323130"/>
          <w:sz w:val="4.3mm"/>
          <w:szCs w:val="4.3mm"/>
          <w:rFonts w:ascii="Segoe UI" w:cs="Segoe UI" w:eastAsia="Segoe UI" w:hAnsi="Segoe UI"/>
        </w:rPr>
        <w:br/>
        <w:t xml:space="preserve">Normally takes a few minutes, so it's good for like a trial balance if you haven't received it in Excel yet and you just want to get it started.</w:t>
      </w:r>
      <w:r>
        <w:rPr>
          <w:color w:val="323130"/>
          <w:sz w:val="4.3mm"/>
          <w:szCs w:val="4.3mm"/>
          <w:rFonts w:ascii="Segoe UI" w:cs="Segoe UI" w:eastAsia="Segoe UI" w:hAnsi="Segoe UI"/>
        </w:rPr>
        <w:br/>
        <w:t xml:space="preserve">So you just click on that and then up at the top, you click on table.</w:t>
      </w:r>
      <w:r>
        <w:rPr>
          <w:color w:val="323130"/>
          <w:sz w:val="4.3mm"/>
          <w:szCs w:val="4.3mm"/>
          <w:rFonts w:ascii="Segoe UI" w:cs="Segoe UI" w:eastAsia="Segoe UI" w:hAnsi="Segoe UI"/>
        </w:rPr>
        <w:br/>
        <w:t xml:space="preserve">And you, wherever this cursor is, is where your data is going to populate. So you just drag over this here.</w:t>
      </w:r>
      <w:r>
        <w:rPr>
          <w:color w:val="323130"/>
          <w:sz w:val="4.3mm"/>
          <w:szCs w:val="4.3mm"/>
          <w:rFonts w:ascii="Segoe UI" w:cs="Segoe UI" w:eastAsia="Segoe UI" w:hAnsi="Segoe UI"/>
        </w:rPr>
        <w:br/>
        <w:t xml:space="preserve">And then it populates everything. So you see there's like, this isn't in the correct column. So like sometimes you got to move things over.</w:t>
      </w:r>
      <w:r>
        <w:rPr>
          <w:color w:val="323130"/>
          <w:sz w:val="4.3mm"/>
          <w:szCs w:val="4.3mm"/>
          <w:rFonts w:ascii="Segoe UI" w:cs="Segoe UI" w:eastAsia="Segoe UI" w:hAnsi="Segoe UI"/>
        </w:rPr>
        <w:br/>
        <w:t xml:space="preserve">Troll R, I think should do that.</w:t>
      </w:r>
      <w:r>
        <w:rPr>
          <w:color w:val="323130"/>
          <w:sz w:val="4.3mm"/>
          <w:szCs w:val="4.3mm"/>
          <w:rFonts w:ascii="Segoe UI" w:cs="Segoe UI" w:eastAsia="Segoe UI" w:hAnsi="Segoe UI"/>
        </w:rPr>
        <w:br/>
        <w:t xml:space="preserve">Oh, it's the wrong one.</w:t>
      </w:r>
      <w:r>
        <w:rPr>
          <w:color w:val="323130"/>
          <w:sz w:val="4.3mm"/>
          <w:szCs w:val="4.3mm"/>
          <w:rFonts w:ascii="Segoe UI" w:cs="Segoe UI" w:eastAsia="Segoe UI" w:hAnsi="Segoe UI"/>
        </w:rPr>
        <w:br/>
        <w:t xml:space="preserve">And then I'll move this cursor down here.</w:t>
      </w:r>
      <w:r>
        <w:rPr>
          <w:color w:val="323130"/>
          <w:sz w:val="4.3mm"/>
          <w:szCs w:val="4.3mm"/>
          <w:rFonts w:ascii="Segoe UI" w:cs="Segoe UI" w:eastAsia="Segoe UI" w:hAnsi="Segoe UI"/>
        </w:rPr>
        <w:br/>
        <w:t xml:space="preserve">And do the next page.</w:t>
      </w:r>
      <w:r>
        <w:rPr>
          <w:color w:val="323130"/>
          <w:sz w:val="4.3mm"/>
          <w:szCs w:val="4.3mm"/>
          <w:rFonts w:ascii="Segoe UI" w:cs="Segoe UI" w:eastAsia="Segoe UI" w:hAnsi="Segoe UI"/>
        </w:rPr>
        <w:br/>
        <w:t xml:space="preserve">Get rid of those.</w:t>
      </w:r>
      <w:r>
        <w:rPr>
          <w:color w:val="323130"/>
          <w:sz w:val="4.3mm"/>
          <w:szCs w:val="4.3mm"/>
          <w:rFonts w:ascii="Segoe UI" w:cs="Segoe UI" w:eastAsia="Segoe UI" w:hAnsi="Segoe UI"/>
        </w:rPr>
        <w:br/>
        <w:t xml:space="preserve">lines and then we'll just double check our totals at the bottom.</w:t>
      </w:r>
      <w:r>
        <w:rPr>
          <w:color w:val="323130"/>
          <w:sz w:val="4.3mm"/>
          <w:szCs w:val="4.3mm"/>
          <w:rFonts w:ascii="Segoe UI" w:cs="Segoe UI" w:eastAsia="Segoe UI" w:hAnsi="Segoe UI"/>
        </w:rPr>
        <w:br/>
        <w:t xml:space="preserve">Oops.</w:t>
      </w:r>
      <w:r>
        <w:rPr>
          <w:color w:val="323130"/>
          <w:sz w:val="4.3mm"/>
          <w:szCs w:val="4.3mm"/>
          <w:rFonts w:ascii="Segoe UI" w:cs="Segoe UI" w:eastAsia="Segoe UI" w:hAnsi="Segoe UI"/>
        </w:rPr>
        <w:br/>
        <w:t xml:space="preserve">There's another number out of place here.</w:t>
      </w:r>
      <w:r>
        <w:rPr>
          <w:color w:val="323130"/>
          <w:sz w:val="4.3mm"/>
          <w:szCs w:val="4.3mm"/>
          <w:rFonts w:ascii="Segoe UI" w:cs="Segoe UI" w:eastAsia="Segoe UI" w:hAnsi="Segoe UI"/>
        </w:rPr>
        <w:br/>
        <w:t xml:space="preserve">Okay, so the next thing is that we can't import these account numbers like this. So I'm going to use the text to columns, just show you that again for the benefit of any new staff that hasn't seen it in the past.</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It's.</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Select our data, go to the Data tab, and then click on Text to Columns. So you can do with fixed width, or you can do deliminated.</w:t>
      </w:r>
      <w:r>
        <w:rPr>
          <w:color w:val="323130"/>
          <w:sz w:val="4.3mm"/>
          <w:szCs w:val="4.3mm"/>
          <w:rFonts w:ascii="Segoe UI" w:cs="Segoe UI" w:eastAsia="Segoe UI" w:hAnsi="Segoe UI"/>
        </w:rPr>
        <w:br/>
        <w:t xml:space="preserve">So you can do it here.</w:t>
      </w:r>
      <w:r>
        <w:rPr>
          <w:color w:val="323130"/>
          <w:sz w:val="4.3mm"/>
          <w:szCs w:val="4.3mm"/>
          <w:rFonts w:ascii="Segoe UI" w:cs="Segoe UI" w:eastAsia="Segoe UI" w:hAnsi="Segoe UI"/>
        </w:rPr>
        <w:br/>
        <w:t xml:space="preserve">Can I remove that because I only have two extra columns there?</w:t>
      </w:r>
      <w:r>
        <w:rPr>
          <w:color w:val="323130"/>
          <w:sz w:val="4.3mm"/>
          <w:szCs w:val="4.3mm"/>
          <w:rFonts w:ascii="Segoe UI" w:cs="Segoe UI" w:eastAsia="Segoe UI" w:hAnsi="Segoe UI"/>
        </w:rPr>
        <w:br/>
        <w:t xml:space="preserve">And then you select where your data is going to go.</w:t>
      </w:r>
      <w:r>
        <w:rPr>
          <w:color w:val="323130"/>
          <w:sz w:val="4.3mm"/>
          <w:szCs w:val="4.3mm"/>
          <w:rFonts w:ascii="Segoe UI" w:cs="Segoe UI" w:eastAsia="Segoe UI" w:hAnsi="Segoe UI"/>
        </w:rPr>
        <w:br/>
        <w:t xml:space="preserve">Ohh.</w:t>
      </w:r>
      <w:r>
        <w:rPr>
          <w:color w:val="323130"/>
          <w:sz w:val="4.3mm"/>
          <w:szCs w:val="4.3mm"/>
          <w:rFonts w:ascii="Segoe UI" w:cs="Segoe UI" w:eastAsia="Segoe UI" w:hAnsi="Segoe UI"/>
        </w:rPr>
        <w:br/>
        <w:t xml:space="preserve">So I put the lines in the wrong spot. So this like dot is here. So it's best to like have it so that that isn't there. So let me just do that again.</w:t>
      </w:r>
      <w:r>
        <w:rPr>
          <w:color w:val="323130"/>
          <w:sz w:val="4.3mm"/>
          <w:szCs w:val="4.3mm"/>
          <w:rFonts w:ascii="Segoe UI" w:cs="Segoe UI" w:eastAsia="Segoe UI" w:hAnsi="Segoe UI"/>
        </w:rPr>
        <w:br/>
        <w:t xml:space="preserve">I'll show you the other way to do it, which is with the eliminated.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19:40</w:t>
      </w:r>
      <w:r>
        <w:rPr>
          <w:color w:val="323130"/>
          <w:sz w:val="4.3mm"/>
          <w:szCs w:val="4.3mm"/>
          <w:rFonts w:ascii="Segoe UI" w:cs="Segoe UI" w:eastAsia="Segoe UI" w:hAnsi="Segoe UI"/>
        </w:rPr>
        <w:br/>
        <w:t xml:space="preserve">Alright, so, so, yeah, I think it sounds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19:43</w:t>
      </w:r>
      <w:r>
        <w:rPr>
          <w:color w:val="323130"/>
          <w:sz w:val="4.3mm"/>
          <w:szCs w:val="4.3mm"/>
          <w:rFonts w:ascii="Segoe UI" w:cs="Segoe UI" w:eastAsia="Segoe UI" w:hAnsi="Segoe UI"/>
        </w:rPr>
        <w:br/>
        <w:t xml:space="preserve">Credit?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19:46</w:t>
      </w:r>
      <w:r>
        <w:rPr>
          <w:color w:val="323130"/>
          <w:sz w:val="4.3mm"/>
          <w:szCs w:val="4.3mm"/>
          <w:rFonts w:ascii="Segoe UI" w:cs="Segoe UI" w:eastAsia="Segoe UI" w:hAnsi="Segoe UI"/>
        </w:rPr>
        <w:br/>
        <w:t xml:space="preserve">No, it's okay. Just finish what you're doing. It's okay. We'll do, because I have a, we're going to do a pop quiz for a $10 Tim Hortons gift card.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19:48</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Apart Chris.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19:56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19:58</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20:00</w:t>
      </w:r>
      <w:r>
        <w:rPr>
          <w:color w:val="323130"/>
          <w:sz w:val="4.3mm"/>
          <w:szCs w:val="4.3mm"/>
          <w:rFonts w:ascii="Segoe UI" w:cs="Segoe UI" w:eastAsia="Segoe UI" w:hAnsi="Segoe UI"/>
        </w:rPr>
        <w:br/>
        <w:t xml:space="preserve">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20:03</w:t>
      </w:r>
      <w:r>
        <w:rPr>
          <w:color w:val="323130"/>
          <w:sz w:val="4.3mm"/>
          <w:szCs w:val="4.3mm"/>
          <w:rFonts w:ascii="Segoe UI" w:cs="Segoe UI" w:eastAsia="Segoe UI" w:hAnsi="Segoe UI"/>
        </w:rPr>
        <w:br/>
        <w:t xml:space="preserve">Sorry.</w:t>
      </w:r>
      <w:r>
        <w:rPr>
          <w:color w:val="323130"/>
          <w:sz w:val="4.3mm"/>
          <w:szCs w:val="4.3mm"/>
          <w:rFonts w:ascii="Segoe UI" w:cs="Segoe UI" w:eastAsia="Segoe UI" w:hAnsi="Segoe UI"/>
        </w:rPr>
        <w:br/>
        <w:t xml:space="preserve">Oops.</w:t>
      </w:r>
      <w:r>
        <w:rPr>
          <w:color w:val="323130"/>
          <w:sz w:val="4.3mm"/>
          <w:szCs w:val="4.3mm"/>
          <w:rFonts w:ascii="Segoe UI" w:cs="Segoe UI" w:eastAsia="Segoe UI" w:hAnsi="Segoe UI"/>
        </w:rPr>
        <w:br/>
        <w:t xml:space="preserve">My, like, screen popped up.</w:t>
      </w:r>
      <w:r>
        <w:rPr>
          <w:color w:val="323130"/>
          <w:sz w:val="4.3mm"/>
          <w:szCs w:val="4.3mm"/>
          <w:rFonts w:ascii="Segoe UI" w:cs="Segoe UI" w:eastAsia="Segoe UI" w:hAnsi="Segoe UI"/>
        </w:rPr>
        <w:br/>
        <w:t xml:space="preserve">One second.</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20:30</w:t>
      </w:r>
      <w:r>
        <w:rPr>
          <w:color w:val="323130"/>
          <w:sz w:val="4.3mm"/>
          <w:szCs w:val="4.3mm"/>
          <w:rFonts w:ascii="Segoe UI" w:cs="Segoe UI" w:eastAsia="Segoe UI" w:hAnsi="Segoe UI"/>
        </w:rPr>
        <w:br/>
        <w:t xml:space="preserve">you've got sub numbers, and you've got further sub numbers. So the question here is, what is the correct account number to use when importing the trial balance?</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Say it out loud. What? Say it out loud. No, it's you use the account and you use it with this proper sub number. So that way the account number stays the same with the sub number attached. And is that sub number a specifically identifiable unique number?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20:53</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21:05</w:t>
      </w:r>
      <w:r>
        <w:rPr>
          <w:color w:val="323130"/>
          <w:sz w:val="4.3mm"/>
          <w:szCs w:val="4.3mm"/>
          <w:rFonts w:ascii="Segoe UI" w:cs="Segoe UI" w:eastAsia="Segoe UI" w:hAnsi="Segoe UI"/>
        </w:rPr>
        <w:br/>
        <w:t xml:space="preserve">Both are. Both are like A, B, C, D or 1, 2, 3, 4. Okay, perfect. And then what do you do if there is no specifically like unique identifiable account number?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21:06</w:t>
      </w:r>
      <w:r>
        <w:rPr>
          <w:color w:val="323130"/>
          <w:sz w:val="4.3mm"/>
          <w:szCs w:val="4.3mm"/>
          <w:rFonts w:ascii="Segoe UI" w:cs="Segoe UI" w:eastAsia="Segoe UI" w:hAnsi="Segoe UI"/>
        </w:rPr>
        <w:br/>
        <w:t xml:space="preserve">Pokestar.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21:16</w:t>
      </w:r>
      <w:r>
        <w:rPr>
          <w:color w:val="323130"/>
          <w:sz w:val="4.3mm"/>
          <w:szCs w:val="4.3mm"/>
          <w:rFonts w:ascii="Segoe UI" w:cs="Segoe UI" w:eastAsia="Segoe UI" w:hAnsi="Segoe UI"/>
        </w:rPr>
        <w:br/>
        <w:t xml:space="preserve">but they all have the same main account still. You can just assign dash 123 and then you should let the partner or client know after. Correct. Okay, Tyson is the winner of the $10 gift. So yeah, so everybody, just so you're aware and...</w:t>
      </w:r>
      <w:r>
        <w:rPr>
          <w:color w:val="323130"/>
          <w:sz w:val="4.3mm"/>
          <w:szCs w:val="4.3mm"/>
          <w:rFonts w:ascii="Segoe UI" w:cs="Segoe UI" w:eastAsia="Segoe UI" w:hAnsi="Segoe UI"/>
        </w:rPr>
        <w:br/>
        <w:t xml:space="preserve">I've seen different things come up. Just case where the way case where works is you need a specific, unique, identifiable account number. So what that means is, and it's usually QuickBooks Online, sometimes clients don't set it up. They don't either assign account numbers, they have sub-groupings.</w:t>
      </w:r>
      <w:r>
        <w:rPr>
          <w:color w:val="323130"/>
          <w:sz w:val="4.3mm"/>
          <w:szCs w:val="4.3mm"/>
          <w:rFonts w:ascii="Segoe UI" w:cs="Segoe UI" w:eastAsia="Segoe UI" w:hAnsi="Segoe UI"/>
        </w:rPr>
        <w:br/>
        <w:t xml:space="preserve">that let's say it's like a 6000 subgrouping, but there might be 10 different accounts in there. Sometimes usually they do have like 6001 or 6000 dash 1, 6000 dash 2. So what you're using to import is that specific, the most, like it's the furthest grouping and unique account number that you're using, not the 6000, but you're going to use like the 6000 dash 1 or 6000.</w:t>
      </w:r>
      <w:r>
        <w:rPr>
          <w:color w:val="323130"/>
          <w:sz w:val="4.3mm"/>
          <w:szCs w:val="4.3mm"/>
          <w:rFonts w:ascii="Segoe UI" w:cs="Segoe UI" w:eastAsia="Segoe UI" w:hAnsi="Segoe UI"/>
        </w:rPr>
        <w:br/>
        <w:t xml:space="preserve">6002, that's what you're importing. If that's not set up in QuickBooks, A, we should be communicating back to the client, hey, client, set up a specific unique account number. That's what we need for our purposes. B, you can estimate, like plug in a number, an account number that you think would work. And then what you do is just document that in your trial balance. So that way, whoever.</w:t>
      </w:r>
      <w:r>
        <w:rPr>
          <w:color w:val="323130"/>
          <w:sz w:val="4.3mm"/>
          <w:szCs w:val="4.3mm"/>
          <w:rFonts w:ascii="Segoe UI" w:cs="Segoe UI" w:eastAsia="Segoe UI" w:hAnsi="Segoe UI"/>
        </w:rPr>
        <w:br/>
        <w:t xml:space="preserve">it does that import next year that they're aware that we continue to use that same account number and also relay it back to the client, hey client, set up this number, please. Or if we have access, sometimes we can even go in and update the chart of accounts in the QuickBooks Online. But that, as long as we get that set up, that way there's no confusion going forward. Just the journal entries are correct.</w:t>
      </w:r>
      <w:r>
        <w:rPr>
          <w:color w:val="323130"/>
          <w:sz w:val="4.3mm"/>
          <w:szCs w:val="4.3mm"/>
          <w:rFonts w:ascii="Segoe UI" w:cs="Segoe UI" w:eastAsia="Segoe UI" w:hAnsi="Segoe UI"/>
        </w:rPr>
        <w:br/>
        <w:t xml:space="preserve">Because I've had a couple instances of files that I've inherited and it just, the stuff that was done is just extremely interesting and creative. I would have never thought that we could.</w:t>
      </w:r>
      <w:r>
        <w:rPr>
          <w:color w:val="323130"/>
          <w:sz w:val="4.3mm"/>
          <w:szCs w:val="4.3mm"/>
          <w:rFonts w:ascii="Segoe UI" w:cs="Segoe UI" w:eastAsia="Segoe UI" w:hAnsi="Segoe UI"/>
        </w:rPr>
        <w:br/>
        <w:t xml:space="preserve">Do what we were doing in our files, but just everybody just so pay attention to that. It's extremely important, and that's the way Kasero works.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23:21</w:t>
      </w:r>
      <w:r>
        <w:rPr>
          <w:color w:val="323130"/>
          <w:sz w:val="4.3mm"/>
          <w:szCs w:val="4.3mm"/>
          <w:rFonts w:ascii="Segoe UI" w:cs="Segoe UI" w:eastAsia="Segoe UI" w:hAnsi="Segoe UI"/>
        </w:rPr>
        <w:br/>
        <w:t xml:space="preserve">Okay, so I'm going to just show another option because this one showed up as like some of these showed up as dates. You can just use the left function.</w:t>
      </w:r>
      <w:r>
        <w:rPr>
          <w:color w:val="323130"/>
          <w:sz w:val="4.3mm"/>
          <w:szCs w:val="4.3mm"/>
          <w:rFonts w:ascii="Segoe UI" w:cs="Segoe UI" w:eastAsia="Segoe UI" w:hAnsi="Segoe UI"/>
        </w:rPr>
        <w:br/>
        <w:t xml:space="preserve">Select the data, and then have the number accounts, and then you can just turn them all to the.</w:t>
      </w:r>
      <w:r>
        <w:rPr>
          <w:color w:val="323130"/>
          <w:sz w:val="4.3mm"/>
          <w:szCs w:val="4.3mm"/>
          <w:rFonts w:ascii="Segoe UI" w:cs="Segoe UI" w:eastAsia="Segoe UI" w:hAnsi="Segoe UI"/>
        </w:rPr>
        <w:br/>
        <w:t xml:space="preserve">correct amounts. So I'm going to go into CaseWare and import using Excel.</w:t>
      </w:r>
      <w:r>
        <w:rPr>
          <w:color w:val="323130"/>
          <w:sz w:val="4.3mm"/>
          <w:szCs w:val="4.3mm"/>
          <w:rFonts w:ascii="Segoe UI" w:cs="Segoe UI" w:eastAsia="Segoe UI" w:hAnsi="Segoe UI"/>
        </w:rPr>
        <w:br/>
        <w:t xml:space="preserve">First, I gotta make sure that's saved.</w:t>
      </w:r>
      <w:r>
        <w:rPr>
          <w:color w:val="323130"/>
          <w:sz w:val="4.3mm"/>
          <w:szCs w:val="4.3mm"/>
          <w:rFonts w:ascii="Segoe UI" w:cs="Segoe UI" w:eastAsia="Segoe UI" w:hAnsi="Segoe UI"/>
        </w:rPr>
        <w:br/>
        <w:t xml:space="preserve">So engagement import Excel file.</w:t>
      </w:r>
      <w:r>
        <w:rPr>
          <w:color w:val="323130"/>
          <w:sz w:val="4.3mm"/>
          <w:szCs w:val="4.3mm"/>
          <w:rFonts w:ascii="Segoe UI" w:cs="Segoe UI" w:eastAsia="Segoe UI" w:hAnsi="Segoe UI"/>
        </w:rPr>
        <w:br/>
        <w:t xml:space="preserve">And then I just got a...</w:t>
      </w:r>
      <w:r>
        <w:rPr>
          <w:color w:val="323130"/>
          <w:sz w:val="4.3mm"/>
          <w:szCs w:val="4.3mm"/>
          <w:rFonts w:ascii="Segoe UI" w:cs="Segoe UI" w:eastAsia="Segoe UI" w:hAnsi="Segoe UI"/>
        </w:rPr>
        <w:br/>
        <w:t xml:space="preserve">Browse to the correct one.</w:t>
      </w:r>
      <w:r>
        <w:rPr>
          <w:color w:val="323130"/>
          <w:sz w:val="4.3mm"/>
          <w:szCs w:val="4.3mm"/>
          <w:rFonts w:ascii="Segoe UI" w:cs="Segoe UI" w:eastAsia="Segoe UI" w:hAnsi="Segoe UI"/>
        </w:rPr>
        <w:br/>
        <w:t xml:space="preserve">Can you see?</w:t>
      </w:r>
      <w:r>
        <w:rPr>
          <w:color w:val="323130"/>
          <w:sz w:val="4.3mm"/>
          <w:szCs w:val="4.3mm"/>
          <w:rFonts w:ascii="Segoe UI" w:cs="Segoe UI" w:eastAsia="Segoe UI" w:hAnsi="Segoe UI"/>
        </w:rPr>
        <w:br/>
        <w:t xml:space="preserve">It's worksheet one.</w:t>
      </w:r>
      <w:r>
        <w:rPr>
          <w:color w:val="323130"/>
          <w:sz w:val="4.3mm"/>
          <w:szCs w:val="4.3mm"/>
          <w:rFonts w:ascii="Segoe UI" w:cs="Segoe UI" w:eastAsia="Segoe UI" w:hAnsi="Segoe UI"/>
        </w:rPr>
        <w:br/>
        <w:t xml:space="preserve">And so on this first tab, we're just going to deselect the rows we don't need. So the headers and the totals.</w:t>
      </w:r>
      <w:r>
        <w:rPr>
          <w:color w:val="323130"/>
          <w:sz w:val="4.3mm"/>
          <w:szCs w:val="4.3mm"/>
          <w:rFonts w:ascii="Segoe UI" w:cs="Segoe UI" w:eastAsia="Segoe UI" w:hAnsi="Segoe UI"/>
        </w:rPr>
        <w:br/>
        <w:t xml:space="preserve">And then on this tab, we're going to select account details, account number, and then...</w:t>
      </w:r>
      <w:r>
        <w:rPr>
          <w:color w:val="323130"/>
          <w:sz w:val="4.3mm"/>
          <w:szCs w:val="4.3mm"/>
          <w:rFonts w:ascii="Segoe UI" w:cs="Segoe UI" w:eastAsia="Segoe UI" w:hAnsi="Segoe UI"/>
        </w:rPr>
        <w:br/>
        <w:t xml:space="preserve">The balances.</w:t>
      </w:r>
      <w:r>
        <w:rPr>
          <w:color w:val="323130"/>
          <w:sz w:val="4.3mm"/>
          <w:szCs w:val="4.3mm"/>
          <w:rFonts w:ascii="Segoe UI" w:cs="Segoe UI" w:eastAsia="Segoe UI" w:hAnsi="Segoe UI"/>
        </w:rPr>
        <w:br/>
        <w:t xml:space="preserve">So in this case, everything's in two columns, so we're going to select debit fields for that one and credit field for.</w:t>
      </w:r>
      <w:r>
        <w:rPr>
          <w:color w:val="323130"/>
          <w:sz w:val="4.3mm"/>
          <w:szCs w:val="4.3mm"/>
          <w:rFonts w:ascii="Segoe UI" w:cs="Segoe UI" w:eastAsia="Segoe UI" w:hAnsi="Segoe UI"/>
        </w:rPr>
        <w:br/>
        <w:t xml:space="preserve">this as positive.</w:t>
      </w:r>
      <w:r>
        <w:rPr>
          <w:color w:val="323130"/>
          <w:sz w:val="4.3mm"/>
          <w:szCs w:val="4.3mm"/>
          <w:rFonts w:ascii="Segoe UI" w:cs="Segoe UI" w:eastAsia="Segoe UI" w:hAnsi="Segoe UI"/>
        </w:rPr>
        <w:br/>
        <w:t xml:space="preserve">And here you can select where the default account type is and click finish and it should import everything.</w:t>
      </w:r>
      <w:r>
        <w:rPr>
          <w:color w:val="323130"/>
          <w:sz w:val="4.3mm"/>
          <w:szCs w:val="4.3mm"/>
          <w:rFonts w:ascii="Segoe UI" w:cs="Segoe UI" w:eastAsia="Segoe UI" w:hAnsi="Segoe UI"/>
        </w:rPr>
        <w:br/>
        <w:t xml:space="preserve">If there's any new accounts, it'll show up here.</w:t>
      </w:r>
      <w:r>
        <w:rPr>
          <w:color w:val="323130"/>
          <w:sz w:val="4.3mm"/>
          <w:szCs w:val="4.3mm"/>
          <w:rFonts w:ascii="Segoe UI" w:cs="Segoe UI" w:eastAsia="Segoe UI" w:hAnsi="Segoe UI"/>
        </w:rPr>
        <w:br/>
        <w:t xml:space="preserve">And they'll show up here at the top where you can assign them to their proper lead sheet. And that's important for the statements. And I'll show you.</w:t>
      </w:r>
      <w:r>
        <w:rPr>
          <w:color w:val="323130"/>
          <w:sz w:val="4.3mm"/>
          <w:szCs w:val="4.3mm"/>
          <w:rFonts w:ascii="Segoe UI" w:cs="Segoe UI" w:eastAsia="Segoe UI" w:hAnsi="Segoe UI"/>
        </w:rPr>
        <w:br/>
        <w:t xml:space="preserve">some refresher things on the financial statements.</w:t>
      </w:r>
      <w:r>
        <w:rPr>
          <w:color w:val="323130"/>
          <w:sz w:val="4.3mm"/>
          <w:szCs w:val="4.3mm"/>
          <w:rFonts w:ascii="Segoe UI" w:cs="Segoe UI" w:eastAsia="Segoe UI" w:hAnsi="Segoe UI"/>
        </w:rPr>
        <w:br/>
        <w:t xml:space="preserve">OK, so when entering.</w:t>
      </w:r>
      <w:r>
        <w:rPr>
          <w:color w:val="323130"/>
          <w:sz w:val="4.3mm"/>
          <w:szCs w:val="4.3mm"/>
          <w:rFonts w:ascii="Segoe UI" w:cs="Segoe UI" w:eastAsia="Segoe UI" w:hAnsi="Segoe UI"/>
        </w:rPr>
        <w:br/>
        <w:t xml:space="preserve">Accounts into the statements, see how cash is missing. If this column is here, all you have to do to enter what's in cash is just type in the lead sheet number.</w:t>
      </w:r>
      <w:r>
        <w:rPr>
          <w:color w:val="323130"/>
          <w:sz w:val="4.3mm"/>
          <w:szCs w:val="4.3mm"/>
          <w:rFonts w:ascii="Segoe UI" w:cs="Segoe UI" w:eastAsia="Segoe UI" w:hAnsi="Segoe UI"/>
        </w:rPr>
        <w:br/>
        <w:t xml:space="preserve">And, and...</w:t>
      </w:r>
      <w:r>
        <w:rPr>
          <w:color w:val="323130"/>
          <w:sz w:val="4.3mm"/>
          <w:szCs w:val="4.3mm"/>
          <w:rFonts w:ascii="Segoe UI" w:cs="Segoe UI" w:eastAsia="Segoe UI" w:hAnsi="Segoe UI"/>
        </w:rPr>
        <w:br/>
        <w:t xml:space="preserve">If there is like a formula, incorrect formula here, sometimes they don't show up. But everything in the current year column should have the same formula. And the prior year column has its own formula. In the liability section, it will be the same formula, just negative in the front.</w:t>
      </w:r>
      <w:r>
        <w:rPr>
          <w:color w:val="323130"/>
          <w:sz w:val="4.3mm"/>
          <w:szCs w:val="4.3mm"/>
          <w:rFonts w:ascii="Segoe UI" w:cs="Segoe UI" w:eastAsia="Segoe UI" w:hAnsi="Segoe UI"/>
        </w:rPr>
        <w:br/>
        <w:t xml:space="preserve">The other thing is like this statement, for example, doesn't have that column. So the way to link to your lead sheets, you can in design mode.</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You can.</w:t>
      </w:r>
      <w:r>
        <w:rPr>
          <w:color w:val="323130"/>
          <w:sz w:val="4.3mm"/>
          <w:szCs w:val="4.3mm"/>
          <w:rFonts w:ascii="Segoe UI" w:cs="Segoe UI" w:eastAsia="Segoe UI" w:hAnsi="Segoe UI"/>
        </w:rPr>
        <w:br/>
        <w:t xml:space="preserve">Click on this linkage, and it'll open up.</w:t>
      </w:r>
      <w:r>
        <w:rPr>
          <w:color w:val="323130"/>
          <w:sz w:val="4.3mm"/>
          <w:szCs w:val="4.3mm"/>
          <w:rFonts w:ascii="Segoe UI" w:cs="Segoe UI" w:eastAsia="Segoe UI" w:hAnsi="Segoe UI"/>
        </w:rPr>
        <w:br/>
        <w:t xml:space="preserve">The lead sheets here, and you can see the current year, prior year, and if you scroll over, you can even see like the third year, so it can be good to import to use for like the cash sheet or the cash flow statements, where you can whatever you click here is going to.</w:t>
      </w:r>
      <w:r>
        <w:rPr>
          <w:color w:val="323130"/>
          <w:sz w:val="4.3mm"/>
          <w:szCs w:val="4.3mm"/>
          <w:rFonts w:ascii="Segoe UI" w:cs="Segoe UI" w:eastAsia="Segoe UI" w:hAnsi="Segoe UI"/>
        </w:rPr>
        <w:br/>
        <w:t xml:space="preserve">Add that.</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right at the top here and you can like add that plus or subtract last year's.</w:t>
      </w:r>
      <w:r>
        <w:rPr>
          <w:color w:val="323130"/>
          <w:sz w:val="4.3mm"/>
          <w:szCs w:val="4.3mm"/>
          <w:rFonts w:ascii="Segoe UI" w:cs="Segoe UI" w:eastAsia="Segoe UI" w:hAnsi="Segoe UI"/>
        </w:rPr>
        <w:br/>
        <w:t xml:space="preserve">So you don't need to memorize any formulas.</w:t>
      </w:r>
      <w:r>
        <w:rPr>
          <w:color w:val="323130"/>
          <w:sz w:val="4.3mm"/>
          <w:szCs w:val="4.3mm"/>
          <w:rFonts w:ascii="Segoe UI" w:cs="Segoe UI" w:eastAsia="Segoe UI" w:hAnsi="Segoe UI"/>
        </w:rPr>
        <w:br/>
        <w:t xml:space="preserve">And the next thing I'll go over is importing note numbers.</w:t>
      </w:r>
      <w:r>
        <w:rPr>
          <w:color w:val="323130"/>
          <w:sz w:val="4.3mm"/>
          <w:szCs w:val="4.3mm"/>
          <w:rFonts w:ascii="Segoe UI" w:cs="Segoe UI" w:eastAsia="Segoe UI" w:hAnsi="Segoe UI"/>
        </w:rPr>
        <w:br/>
        <w:t xml:space="preserve">So if you want to...</w:t>
      </w:r>
      <w:r>
        <w:rPr>
          <w:color w:val="323130"/>
          <w:sz w:val="4.3mm"/>
          <w:szCs w:val="4.3mm"/>
          <w:rFonts w:ascii="Segoe UI" w:cs="Segoe UI" w:eastAsia="Segoe UI" w:hAnsi="Segoe UI"/>
        </w:rPr>
        <w:br/>
        <w:t xml:space="preserve">Add a new note number. So say like here.</w:t>
      </w:r>
      <w:r>
        <w:rPr>
          <w:color w:val="323130"/>
          <w:sz w:val="4.3mm"/>
          <w:szCs w:val="4.3mm"/>
          <w:rFonts w:ascii="Segoe UI" w:cs="Segoe UI" w:eastAsia="Segoe UI" w:hAnsi="Segoe UI"/>
        </w:rPr>
        <w:br/>
        <w:t xml:space="preserve">If that wasn't fair.</w:t>
      </w:r>
      <w:r>
        <w:rPr>
          <w:color w:val="323130"/>
          <w:sz w:val="4.3mm"/>
          <w:szCs w:val="4.3mm"/>
          <w:rFonts w:ascii="Segoe UI" w:cs="Segoe UI" w:eastAsia="Segoe UI" w:hAnsi="Segoe UI"/>
        </w:rPr>
        <w:br/>
        <w:t xml:space="preserve">You go into Insert, Note Number.</w:t>
      </w:r>
      <w:r>
        <w:rPr>
          <w:color w:val="323130"/>
          <w:sz w:val="4.3mm"/>
          <w:szCs w:val="4.3mm"/>
          <w:rFonts w:ascii="Segoe UI" w:cs="Segoe UI" w:eastAsia="Segoe UI" w:hAnsi="Segoe UI"/>
        </w:rPr>
        <w:br/>
        <w:t xml:space="preserve">And then under cross-reference, you just write down what it says there.</w:t>
      </w:r>
      <w:r>
        <w:rPr>
          <w:color w:val="323130"/>
          <w:sz w:val="4.3mm"/>
          <w:szCs w:val="4.3mm"/>
          <w:rFonts w:ascii="Segoe UI" w:cs="Segoe UI" w:eastAsia="Segoe UI" w:hAnsi="Segoe UI"/>
        </w:rPr>
        <w:br/>
        <w:t xml:space="preserve">This is of Accounting in the properties cross reference.</w:t>
      </w:r>
      <w:r>
        <w:rPr>
          <w:color w:val="323130"/>
          <w:sz w:val="4.3mm"/>
          <w:szCs w:val="4.3mm"/>
          <w:rFonts w:ascii="Segoe UI" w:cs="Segoe UI" w:eastAsia="Segoe UI" w:hAnsi="Segoe UI"/>
        </w:rPr>
        <w:br/>
        <w:t xml:space="preserve">And then it adds that number and then wherever you need to put it at the top of the statements.</w:t>
      </w:r>
      <w:r>
        <w:rPr>
          <w:color w:val="323130"/>
          <w:sz w:val="4.3mm"/>
          <w:szCs w:val="4.3mm"/>
          <w:rFonts w:ascii="Segoe UI" w:cs="Segoe UI" w:eastAsia="Segoe UI" w:hAnsi="Segoe UI"/>
        </w:rPr>
        <w:br/>
        <w:t xml:space="preserve">If you need it anywhere here, you just type in no.</w:t>
      </w:r>
      <w:r>
        <w:rPr>
          <w:color w:val="323130"/>
          <w:sz w:val="4.3mm"/>
          <w:szCs w:val="4.3mm"/>
          <w:rFonts w:ascii="Segoe UI" w:cs="Segoe UI" w:eastAsia="Segoe UI" w:hAnsi="Segoe UI"/>
        </w:rPr>
        <w:br/>
        <w:t xml:space="preserve">And then insert the note number reference.</w:t>
      </w:r>
      <w:r>
        <w:rPr>
          <w:color w:val="323130"/>
          <w:sz w:val="4.3mm"/>
          <w:szCs w:val="4.3mm"/>
          <w:rFonts w:ascii="Segoe UI" w:cs="Segoe UI" w:eastAsia="Segoe UI" w:hAnsi="Segoe UI"/>
        </w:rPr>
        <w:br/>
        <w:t xml:space="preserve">Click new and then you select what you typed in there.</w:t>
      </w:r>
      <w:r>
        <w:rPr>
          <w:color w:val="323130"/>
          <w:sz w:val="4.3mm"/>
          <w:szCs w:val="4.3mm"/>
          <w:rFonts w:ascii="Segoe UI" w:cs="Segoe UI" w:eastAsia="Segoe UI" w:hAnsi="Segoe UI"/>
        </w:rPr>
        <w:br/>
        <w:t xml:space="preserve">And it will auto-populate that note number reference.</w:t>
      </w:r>
      <w:r>
        <w:rPr>
          <w:color w:val="323130"/>
          <w:sz w:val="4.3mm"/>
          <w:szCs w:val="4.3mm"/>
          <w:rFonts w:ascii="Segoe UI" w:cs="Segoe UI" w:eastAsia="Segoe UI" w:hAnsi="Segoe UI"/>
        </w:rPr>
        <w:br/>
        <w:t xml:space="preserve">That's all I got for you today.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28:16</w:t>
      </w:r>
      <w:r>
        <w:rPr>
          <w:color w:val="323130"/>
          <w:sz w:val="4.3mm"/>
          <w:szCs w:val="4.3mm"/>
          <w:rFonts w:ascii="Segoe UI" w:cs="Segoe UI" w:eastAsia="Segoe UI" w:hAnsi="Segoe UI"/>
        </w:rPr>
        <w:br/>
        <w:t xml:space="preserve">I'm going to add into this note referencing, right? So the way the statements should work, so for example, if you have note one, and let's say that's your, okay, let's say it's your income tax receivable, right? So you're going to have your income tax note, and that income tax note should reference to the lead sheets. You shouldn't be referencing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28:20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28:37</w:t>
      </w:r>
      <w:r>
        <w:rPr>
          <w:color w:val="323130"/>
          <w:sz w:val="4.3mm"/>
          <w:szCs w:val="4.3mm"/>
          <w:rFonts w:ascii="Segoe UI" w:cs="Segoe UI" w:eastAsia="Segoe UI" w:hAnsi="Segoe UI"/>
        </w:rPr>
        <w:br/>
        <w:t xml:space="preserve">balance there on that line to the lead sheets, just in case there's rounding or something like that. Ideally, what you do is any time you have a note, the statements like the balance sheet and the income statement should directly pull the number from your table in the note, and your note should be pulling from your lead sheets. So that way, in case there's rounding differences, in case something gets mixed up,</w:t>
      </w:r>
      <w:r>
        <w:rPr>
          <w:color w:val="323130"/>
          <w:sz w:val="4.3mm"/>
          <w:szCs w:val="4.3mm"/>
          <w:rFonts w:ascii="Segoe UI" w:cs="Segoe UI" w:eastAsia="Segoe UI" w:hAnsi="Segoe UI"/>
        </w:rPr>
        <w:br/>
        <w:t xml:space="preserve">Like the statements always pulled from what the note and the note in the balance sheet line or the income statement line always tie together and there's no differences.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29:05</w:t>
      </w:r>
      <w:r>
        <w:rPr>
          <w:color w:val="323130"/>
          <w:sz w:val="4.3mm"/>
          <w:szCs w:val="4.3mm"/>
          <w:rFonts w:ascii="Segoe UI" w:cs="Segoe UI" w:eastAsia="Segoe UI" w:hAnsi="Segoe UI"/>
        </w:rPr>
        <w:br/>
        <w:t xml:space="preserve">So, you're saying here we type in the cell number?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29:09</w:t>
      </w:r>
      <w:r>
        <w:rPr>
          <w:color w:val="323130"/>
          <w:sz w:val="4.3mm"/>
          <w:szCs w:val="4.3mm"/>
          <w:rFonts w:ascii="Segoe UI" w:cs="Segoe UI" w:eastAsia="Segoe UI" w:hAnsi="Segoe UI"/>
        </w:rPr>
        <w:br/>
        <w:t xml:space="preserve">Correct, but in note one, that's the total of that. Don't go to the lead sheet. I mean, all of them technically should agree, but sometimes what happens is there's like, there's differences, there's plugs, there's sometimes the breakdown's a little bit different. I mean, ideally, depending how you structure it, but your note, like the note,</w:t>
      </w:r>
      <w:r>
        <w:rPr>
          <w:color w:val="323130"/>
          <w:sz w:val="4.3mm"/>
          <w:szCs w:val="4.3mm"/>
          <w:rFonts w:ascii="Segoe UI" w:cs="Segoe UI" w:eastAsia="Segoe UI" w:hAnsi="Segoe UI"/>
        </w:rPr>
        <w:br/>
        <w:t xml:space="preserve">and the line item on the balance sheet income statement should always agree at the end of the day. And the easiest way to kind of stupid proof that is just set that cell to be the total from your node, and then you don't have to worry about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29:40</w:t>
      </w:r>
      <w:r>
        <w:rPr>
          <w:color w:val="323130"/>
          <w:sz w:val="4.3mm"/>
          <w:szCs w:val="4.3mm"/>
          <w:rFonts w:ascii="Segoe UI" w:cs="Segoe UI" w:eastAsia="Segoe UI" w:hAnsi="Segoe UI"/>
        </w:rPr>
        <w:br/>
        <w:t xml:space="preserve">Kate.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29:41</w:t>
      </w:r>
      <w:r>
        <w:rPr>
          <w:color w:val="323130"/>
          <w:sz w:val="4.3mm"/>
          <w:szCs w:val="4.3mm"/>
          <w:rFonts w:ascii="Segoe UI" w:cs="Segoe UI" w:eastAsia="Segoe UI" w:hAnsi="Segoe UI"/>
        </w:rPr>
        <w:br/>
        <w:t xml:space="preserve">That's true. There has been situations, there have been situations where our balance sheet amounts are different to the node by rounding issues. It's usually rounding, sometimes you miss something, sometimes I don't know, it's different, there's a couple of different scenarios that could happen, but if you just set it, you don't have to think about it and then we don't have to check going forward because it should just always agree.</w:t>
      </w:r>
      <w:r>
        <w:rPr>
          <w:color w:val="323130"/>
          <w:sz w:val="4.3mm"/>
          <w:szCs w:val="4.3mm"/>
          <w:rFonts w:ascii="Segoe UI" w:cs="Segoe UI" w:eastAsia="Segoe UI" w:hAnsi="Segoe UI"/>
        </w:rPr>
        <w:br/>
        <w:t xml:space="preserve">And thanks for like, because right now we do come across some files where the node number is manually, it's a manual input. So Jessica, thanks for bringing this up. So what happens is when you add a new node, you don't have to go back and change everything. It will do it automatically, right? So all the nodes will just.</w:t>
      </w:r>
      <w:r>
        <w:rPr>
          <w:color w:val="323130"/>
          <w:sz w:val="4.3mm"/>
          <w:szCs w:val="4.3mm"/>
          <w:rFonts w:ascii="Segoe UI" w:cs="Segoe UI" w:eastAsia="Segoe UI" w:hAnsi="Segoe UI"/>
        </w:rPr>
        <w:br/>
        <w:t xml:space="preserve">pull through accordingly based on whatever new notes that you put. So it's very important how she showed that cross-reference, where any new notes you put, you have to give a cross-reference title. If not, you can't find it when you insert the note, when you're trying to link the note number. So that's the important point.</w:t>
      </w:r>
      <w:r>
        <w:rPr>
          <w:color w:val="323130"/>
          <w:sz w:val="4.3mm"/>
          <w:szCs w:val="4.3mm"/>
          <w:rFonts w:ascii="Segoe UI" w:cs="Segoe UI" w:eastAsia="Segoe UI" w:hAnsi="Segoe UI"/>
        </w:rPr>
        <w:br/>
        <w:t xml:space="preserve">And it would save a lot of time when there are statements where you have multiple norms to include. So thanks for bringing that up, Jessica.</w:t>
      </w:r>
      <w:r>
        <w:rPr>
          <w:color w:val="323130"/>
          <w:sz w:val="4.3mm"/>
          <w:szCs w:val="4.3mm"/>
          <w:rFonts w:ascii="Segoe UI" w:cs="Segoe UI" w:eastAsia="Segoe UI" w:hAnsi="Segoe UI"/>
        </w:rPr>
        <w:br/>
        <w:t xml:space="preserve">And the I guess you already did the tooling something in terms of lead sheet, where like how to do that, and then in terms of yeah, I said that I know the first point where you have that formula where you can input the lead sheet on form mode.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31:06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31:06</w:t>
      </w:r>
      <w:r>
        <w:rPr>
          <w:color w:val="323130"/>
          <w:sz w:val="4.3mm"/>
          <w:szCs w:val="4.3mm"/>
          <w:rFonts w:ascii="Segoe UI" w:cs="Segoe UI" w:eastAsia="Segoe UI" w:hAnsi="Segoe UI"/>
        </w:rPr>
        <w:br/>
        <w:t xml:space="preserve">That's very efficient, but the thing is, it doesn't always work. You can copy that formula and paste it to a new cell and see if it works, but if not, Jessica second cut methodology works.</w:t>
      </w:r>
      <w:r>
        <w:rPr>
          <w:color w:val="323130"/>
          <w:sz w:val="4.3mm"/>
          <w:szCs w:val="4.3mm"/>
          <w:rFonts w:ascii="Segoe UI" w:cs="Segoe UI" w:eastAsia="Segoe UI" w:hAnsi="Segoe UI"/>
        </w:rPr>
        <w:br/>
        <w:t xml:space="preserve">But then going forward, please don't have manual inputs apart from formulas and design mode. That's what we're trying to avoid. And if in a situation you do have to do manual inputs, Jessica, could you show the input cell option as well, please?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31:37</w:t>
      </w:r>
      <w:r>
        <w:rPr>
          <w:color w:val="323130"/>
          <w:sz w:val="4.3mm"/>
          <w:szCs w:val="4.3mm"/>
          <w:rFonts w:ascii="Segoe UI" w:cs="Segoe UI" w:eastAsia="Segoe UI" w:hAnsi="Segoe UI"/>
        </w:rPr>
        <w:br/>
        <w:t xml:space="preserve">Yeah, so you just right click and while you're in design mode, input cell, and then now it shows up gray. So where you type it in is the gray section here, not at the top. It'll pre-populate whatever you write in. And then when you override it, it shows</w:t>
      </w:r>
      <w:r>
        <w:rPr>
          <w:color w:val="323130"/>
          <w:sz w:val="4.3mm"/>
          <w:szCs w:val="4.3mm"/>
          <w:rFonts w:ascii="Segoe UI" w:cs="Segoe UI" w:eastAsia="Segoe UI" w:hAnsi="Segoe UI"/>
        </w:rPr>
        <w:br/>
        <w:t xml:space="preserve">like a red dot so that you know like that number is overridden and you can check really easily what is actually pulled through from the lead sheet.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32:06</w:t>
      </w:r>
      <w:r>
        <w:rPr>
          <w:color w:val="323130"/>
          <w:sz w:val="4.3mm"/>
          <w:szCs w:val="4.3mm"/>
          <w:rFonts w:ascii="Segoe UI" w:cs="Segoe UI" w:eastAsia="Segoe UI" w:hAnsi="Segoe UI"/>
        </w:rPr>
        <w:br/>
        <w:t xml:space="preserve">Yes, because that way we would see what's over it, and if not, if you put it on design mode, we wouldn't know. We think that's formula, so please don't input numbers in design mode, please.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32:18</w:t>
      </w:r>
      <w:r>
        <w:rPr>
          <w:color w:val="323130"/>
          <w:sz w:val="4.3mm"/>
          <w:szCs w:val="4.3mm"/>
          <w:rFonts w:ascii="Segoe UI" w:cs="Segoe UI" w:eastAsia="Segoe UI" w:hAnsi="Segoe UI"/>
        </w:rPr>
        <w:br/>
        <w:t xml:space="preserve">And Praneeth, what are you trying to avoid, like financial statements inputted like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32:24</w:t>
      </w:r>
      <w:r>
        <w:rPr>
          <w:color w:val="323130"/>
          <w:sz w:val="4.3mm"/>
          <w:szCs w:val="4.3mm"/>
          <w:rFonts w:ascii="Segoe UI" w:cs="Segoe UI" w:eastAsia="Segoe UI" w:hAnsi="Segoe UI"/>
        </w:rPr>
        <w:br/>
        <w:t xml:space="preserve">The goal is to try and avoid manually updating the statements every single year. So if everything has a formula, every year you roll it forward, in theory, we really shouldn't have to do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32:36</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32:37</w:t>
      </w:r>
      <w:r>
        <w:rPr>
          <w:color w:val="323130"/>
          <w:sz w:val="4.3mm"/>
          <w:szCs w:val="4.3mm"/>
          <w:rFonts w:ascii="Segoe UI" w:cs="Segoe UI" w:eastAsia="Segoe UI" w:hAnsi="Segoe UI"/>
        </w:rPr>
        <w:br/>
        <w:t xml:space="preserve">It's just the problem is some of these statements have like a third of the numbers hard typed over the years. And there's like, I mean, some of ours, I don't know if it may not be every single office that's like that, but the ones that we've come across or inherited, some of them are horrendous. Some of the lead sheets aren't set up, like for example,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32:44</w:t>
      </w:r>
      <w:r>
        <w:rPr>
          <w:color w:val="323130"/>
          <w:sz w:val="4.3mm"/>
          <w:szCs w:val="4.3mm"/>
          <w:rFonts w:ascii="Segoe UI" w:cs="Segoe UI" w:eastAsia="Segoe UI" w:hAnsi="Segoe UI"/>
        </w:rPr>
        <w:br/>
        <w:t xml:space="preserve">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32:57</w:t>
      </w:r>
      <w:r>
        <w:rPr>
          <w:color w:val="323130"/>
          <w:sz w:val="4.3mm"/>
          <w:szCs w:val="4.3mm"/>
          <w:rFonts w:ascii="Segoe UI" w:cs="Segoe UI" w:eastAsia="Segoe UI" w:hAnsi="Segoe UI"/>
        </w:rPr>
        <w:br/>
        <w:t xml:space="preserve">the income statement may have 40 lead sheet and the 40 lead sheet is just all the expenses in one. It's not 40.1, not 40.2, 40.3, et cetera, or 41, 42, whatever. It's not like broken out by different lead sheets. And then sometimes the numbers are just tied to accounts or not tied to lead sheets. Like it, there's a whole slew of different scenarios. We're just trying to standardize and just</w:t>
      </w:r>
      <w:r>
        <w:rPr>
          <w:color w:val="323130"/>
          <w:sz w:val="4.3mm"/>
          <w:szCs w:val="4.3mm"/>
          <w:rFonts w:ascii="Segoe UI" w:cs="Segoe UI" w:eastAsia="Segoe UI" w:hAnsi="Segoe UI"/>
        </w:rPr>
        <w:br/>
        <w:t xml:space="preserve">Automate as much as possible.</w:t>
      </w:r>
      <w:r>
        <w:rPr>
          <w:color w:val="323130"/>
          <w:sz w:val="4.3mm"/>
          <w:szCs w:val="4.3mm"/>
          <w:rFonts w:ascii="Segoe UI" w:cs="Segoe UI" w:eastAsia="Segoe UI" w:hAnsi="Segoe UI"/>
        </w:rPr>
        <w:br/>
        <w:t xml:space="preserve">And the other benefit is, I mean, Christine, you would know, like, once you input the trial balance, how much time it takes to get this statement to work. So, if we actually have formulas set up for everything, it should not take that much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33:31</w:t>
      </w:r>
      <w:r>
        <w:rPr>
          <w:color w:val="323130"/>
          <w:sz w:val="4.3mm"/>
          <w:szCs w:val="4.3mm"/>
          <w:rFonts w:ascii="Segoe UI" w:cs="Segoe UI" w:eastAsia="Segoe UI" w:hAnsi="Segoe UI"/>
        </w:rPr>
        <w:br/>
        <w:t xml:space="preserve">Yeah, you should just have to add any new accounts or map the new accounts and then it should just pop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33:36</w:t>
      </w:r>
      <w:r>
        <w:rPr>
          <w:color w:val="323130"/>
          <w:sz w:val="4.3mm"/>
          <w:szCs w:val="4.3mm"/>
          <w:rFonts w:ascii="Segoe UI" w:cs="Segoe UI" w:eastAsia="Segoe UI" w:hAnsi="Segoe UI"/>
        </w:rPr>
        <w:br/>
        <w:t xml:space="preserve">Correct. Then with like if all the note numbers are set up correctly, if we add a note, everything just automatically updates. We don't have to manually think about it. It's just trying to get away from manually doing things.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33:39</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Yeah, yeah, that's great. Thanks for clarifying.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33:52</w:t>
      </w:r>
      <w:r>
        <w:rPr>
          <w:color w:val="323130"/>
          <w:sz w:val="4.3mm"/>
          <w:szCs w:val="4.3mm"/>
          <w:rFonts w:ascii="Segoe UI" w:cs="Segoe UI" w:eastAsia="Segoe UI" w:hAnsi="Segoe UI"/>
        </w:rPr>
        <w:br/>
        <w:t xml:space="preserve">All right, Jessica, thank you so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33:55</w:t>
      </w:r>
      <w:r>
        <w:rPr>
          <w:color w:val="323130"/>
          <w:sz w:val="4.3mm"/>
          <w:szCs w:val="4.3mm"/>
          <w:rFonts w:ascii="Segoe UI" w:cs="Segoe UI" w:eastAsia="Segoe UI" w:hAnsi="Segoe UI"/>
        </w:rPr>
        <w:br/>
        <w:t xml:space="preserve">No problem.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33:57</w:t>
      </w:r>
      <w:r>
        <w:rPr>
          <w:color w:val="323130"/>
          <w:sz w:val="4.3mm"/>
          <w:szCs w:val="4.3mm"/>
          <w:rFonts w:ascii="Segoe UI" w:cs="Segoe UI" w:eastAsia="Segoe UI" w:hAnsi="Segoe UI"/>
        </w:rPr>
        <w:br/>
        <w:t xml:space="preserve">And it was a very good presentation. Do anyone have any questions for Jessica?</w:t>
      </w:r>
      <w:r>
        <w:rPr>
          <w:color w:val="323130"/>
          <w:sz w:val="4.3mm"/>
          <w:szCs w:val="4.3mm"/>
          <w:rFonts w:ascii="Segoe UI" w:cs="Segoe UI" w:eastAsia="Segoe UI" w:hAnsi="Segoe UI"/>
        </w:rPr>
        <w:br/>
        <w:t xml:space="preserve">Or any other questions in general?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34:07</w:t>
      </w:r>
      <w:r>
        <w:rPr>
          <w:color w:val="323130"/>
          <w:sz w:val="4.3mm"/>
          <w:szCs w:val="4.3mm"/>
          <w:rFonts w:ascii="Segoe UI" w:cs="Segoe UI" w:eastAsia="Segoe UI" w:hAnsi="Segoe UI"/>
        </w:rPr>
        <w:br/>
        <w:t xml:space="preserve">I had one more question. Are you using the extractly for financial statements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Jessica Link   </w:t>
      </w:r>
      <w:r>
        <w:rPr>
          <w:color w:val="a19f9d"/>
          <w:sz w:val="4.3mm"/>
          <w:szCs w:val="4.3mm"/>
          <w:rFonts w:ascii="Segoe UI" w:cs="Segoe UI" w:eastAsia="Segoe UI" w:hAnsi="Segoe UI"/>
        </w:rPr>
        <w:t xml:space="preserve">34:14</w:t>
      </w:r>
      <w:r>
        <w:rPr>
          <w:color w:val="323130"/>
          <w:sz w:val="4.3mm"/>
          <w:szCs w:val="4.3mm"/>
          <w:rFonts w:ascii="Segoe UI" w:cs="Segoe UI" w:eastAsia="Segoe UI" w:hAnsi="Segoe UI"/>
        </w:rPr>
        <w:br/>
        <w:t xml:space="preserve">I haven't. I've mostly used it for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34:15</w:t>
      </w:r>
      <w:r>
        <w:rPr>
          <w:color w:val="323130"/>
          <w:sz w:val="4.3mm"/>
          <w:szCs w:val="4.3mm"/>
          <w:rFonts w:ascii="Segoe UI" w:cs="Segoe UI" w:eastAsia="Segoe UI" w:hAnsi="Segoe UI"/>
        </w:rPr>
        <w:br/>
        <w:t xml:space="preserve">Do.</w:t>
      </w:r>
      <w:r>
        <w:rPr>
          <w:color w:val="323130"/>
          <w:sz w:val="4.3mm"/>
          <w:szCs w:val="4.3mm"/>
          <w:rFonts w:ascii="Segoe UI" w:cs="Segoe UI" w:eastAsia="Segoe UI" w:hAnsi="Segoe UI"/>
        </w:rPr>
        <w:br/>
        <w:t xml:space="preserve">But, like, what, what do you mean? What do you mean, Christina, by that?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34:23</w:t>
      </w:r>
      <w:r>
        <w:rPr>
          <w:color w:val="323130"/>
          <w:sz w:val="4.3mm"/>
          <w:szCs w:val="4.3mm"/>
          <w:rFonts w:ascii="Segoe UI" w:cs="Segoe UI" w:eastAsia="Segoe UI" w:hAnsi="Segoe UI"/>
        </w:rPr>
        <w:br/>
        <w:t xml:space="preserve">So when they gave us a demo on extractly, you could put in last year's financial statements and this year's financial statements and it would actually check if your prior year balances were correct and stuff like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34:35</w:t>
      </w:r>
      <w:r>
        <w:rPr>
          <w:color w:val="323130"/>
          <w:sz w:val="4.3mm"/>
          <w:szCs w:val="4.3mm"/>
          <w:rFonts w:ascii="Segoe UI" w:cs="Segoe UI" w:eastAsia="Segoe UI" w:hAnsi="Segoe UI"/>
        </w:rPr>
        <w:br/>
        <w:t xml:space="preserve">Ohh, really? Do you wanna volunteer to do a presentation next week? Yeah, next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34:39</w:t>
      </w:r>
      <w:r>
        <w:rPr>
          <w:color w:val="323130"/>
          <w:sz w:val="4.3mm"/>
          <w:szCs w:val="4.3mm"/>
          <w:rFonts w:ascii="Segoe UI" w:cs="Segoe UI" w:eastAsia="Segoe UI" w:hAnsi="Segoe UI"/>
        </w:rPr>
        <w:br/>
        <w:t xml:space="preserve">No, I haven't learned how to use it yet, so I got all excited when I heard Jessica was going to show us how to do it. But yeah, when I saw it, I said, this is what Pat wants.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34:45</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Yeah, okay. Yeah, because I didn't know we could do that. I guess.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34:53</w:t>
      </w:r>
      <w:r>
        <w:rPr>
          <w:color w:val="323130"/>
          <w:sz w:val="4.3mm"/>
          <w:szCs w:val="4.3mm"/>
          <w:rFonts w:ascii="Segoe UI" w:cs="Segoe UI" w:eastAsia="Segoe UI" w:hAnsi="Segoe UI"/>
        </w:rPr>
        <w:br/>
        <w:t xml:space="preserve">We just need some downtime so we can play with that a little bit.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34:57</w:t>
      </w:r>
      <w:r>
        <w:rPr>
          <w:color w:val="323130"/>
          <w:sz w:val="4.3mm"/>
          <w:szCs w:val="4.3mm"/>
          <w:rFonts w:ascii="Segoe UI" w:cs="Segoe UI" w:eastAsia="Segoe UI" w:hAnsi="Segoe UI"/>
        </w:rPr>
        <w:br/>
        <w:t xml:space="preserve">I know that's a thing to set it up and just to get it up and running, basically, get a processor.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35:01</w:t>
      </w:r>
      <w:r>
        <w:rPr>
          <w:color w:val="323130"/>
          <w:sz w:val="4.3mm"/>
          <w:szCs w:val="4.3mm"/>
          <w:rFonts w:ascii="Segoe UI" w:cs="Segoe UI" w:eastAsia="Segoe UI" w:hAnsi="Segoe UI"/>
        </w:rPr>
        <w:br/>
        <w:t xml:space="preserve">Yeah, but once we have that, that would be a very good presentation for you to do, Jessica.</w:t>
      </w:r>
      <w:r>
        <w:rPr>
          <w:color w:val="323130"/>
          <w:sz w:val="4.3mm"/>
          <w:szCs w:val="4.3mm"/>
          <w:rFonts w:ascii="Segoe UI" w:cs="Segoe UI" w:eastAsia="Segoe UI" w:hAnsi="Segoe UI"/>
        </w:rPr>
        <w:br/>
        <w:t xml:space="preserve">Or Audree.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35:12</w:t>
      </w:r>
      <w:r>
        <w:rPr>
          <w:color w:val="323130"/>
          <w:sz w:val="4.3mm"/>
          <w:szCs w:val="4.3mm"/>
          <w:rFonts w:ascii="Segoe UI" w:cs="Segoe UI" w:eastAsia="Segoe UI" w:hAnsi="Segoe UI"/>
        </w:rPr>
        <w:br/>
        <w:t xml:space="preserve">Pass.</w:t>
      </w:r>
      <w:r>
        <w:rPr>
          <w:color w:val="323130"/>
          <w:sz w:val="4.3mm"/>
          <w:szCs w:val="4.3mm"/>
          <w:rFonts w:ascii="Segoe UI" w:cs="Segoe UI" w:eastAsia="Segoe UI" w:hAnsi="Segoe UI"/>
        </w:rPr>
        <w:br/>
        <w:t xml:space="preserve">But, but yeah, thanks for bringing extractly, Jessica, because we were in really using that, so now sometimes even if if the client doesn't give us the Excel version of the trial balance, you get a PDF, so the expectation is that you use extractly, convert it into Excel, and import it to the to case where.</w:t>
      </w:r>
      <w:r>
        <w:rPr>
          <w:color w:val="323130"/>
          <w:sz w:val="4.3mm"/>
          <w:szCs w:val="4.3mm"/>
          <w:rFonts w:ascii="Segoe UI" w:cs="Segoe UI" w:eastAsia="Segoe UI" w:hAnsi="Segoe UI"/>
        </w:rPr>
        <w:br/>
        <w:t xml:space="preserve">So, going forward, checking just including the PDF point work, so now we know how to do it through extractly, so blaming it on Jessica, so now you guys can't do this anymore, but, but no, but the thanks for doing that, so we going forward to follow that process, and let's do that.</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There's no other questions. I'll end this session. Again, thank you everyone for joining. I do. Yeah, thank you everybody. Have a great day. Have a great day. Take care. See you.</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9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gf_bnkb1kagqdbafd5u4s.png"/><Relationship Id="rId7" Type="http://schemas.openxmlformats.org/officeDocument/2006/relationships/image" Target="media/cdgn-sggzb7m3kxrrqmg2.png"/><Relationship Id="rId8" Type="http://schemas.openxmlformats.org/officeDocument/2006/relationships/image" Target="media/xbazhldyqh6lh9ulzuxdq.png"/><Relationship Id="rId9" Type="http://schemas.openxmlformats.org/officeDocument/2006/relationships/image" Target="media/rajhce-luoxqylkadwubv.png"/><Relationship Id="rId10" Type="http://schemas.openxmlformats.org/officeDocument/2006/relationships/image" Target="media/i23egf4ydgmfi6aybmn8o.png"/><Relationship Id="rId11" Type="http://schemas.openxmlformats.org/officeDocument/2006/relationships/image" Target="media/rxa00qei8jykr8xxy3f09.png"/><Relationship Id="rId12" Type="http://schemas.openxmlformats.org/officeDocument/2006/relationships/image" Target="media/tepzn6f1kuxkwakgnerhw.png"/><Relationship Id="rId13" Type="http://schemas.openxmlformats.org/officeDocument/2006/relationships/image" Target="media/fjtghow5qbwrupjgummxr.png"/><Relationship Id="rId14" Type="http://schemas.openxmlformats.org/officeDocument/2006/relationships/image" Target="media/mjcvmbh75udpkbnx8jyri.png"/><Relationship Id="rId15" Type="http://schemas.openxmlformats.org/officeDocument/2006/relationships/image" Target="media/jsq9-8gw8w52c1uk-wkp4.png"/><Relationship Id="rId16" Type="http://schemas.openxmlformats.org/officeDocument/2006/relationships/image" Target="media/qxvpzrndyfh2jd2j7rwkx.png"/><Relationship Id="rId17" Type="http://schemas.openxmlformats.org/officeDocument/2006/relationships/image" Target="media/1nt1b6_wgvexjwgymy5n_.png"/><Relationship Id="rId18" Type="http://schemas.openxmlformats.org/officeDocument/2006/relationships/image" Target="media/riv-rxncoek4qcclmep4j.png"/><Relationship Id="rId19" Type="http://schemas.openxmlformats.org/officeDocument/2006/relationships/image" Target="media/69lmqovt1e1ojc4ozmbww.png"/><Relationship Id="rId20" Type="http://schemas.openxmlformats.org/officeDocument/2006/relationships/image" Target="media/aczojbmrbrgjj-pdudkis.png"/><Relationship Id="rId21" Type="http://schemas.openxmlformats.org/officeDocument/2006/relationships/image" Target="media/ajbm1t19hppoec8vx1nq_.png"/><Relationship Id="rId22" Type="http://schemas.openxmlformats.org/officeDocument/2006/relationships/image" Target="media/3fmf6o1vib10h78nugxpx.png"/><Relationship Id="rId23" Type="http://schemas.openxmlformats.org/officeDocument/2006/relationships/image" Target="media/3cn4zgv81v2ysikspehrd.png"/><Relationship Id="rId24" Type="http://schemas.openxmlformats.org/officeDocument/2006/relationships/image" Target="media/p2lypb7idqqgs4xkzn0cf.png"/><Relationship Id="rId25" Type="http://schemas.openxmlformats.org/officeDocument/2006/relationships/image" Target="media/2epmyzzlmcm6l8rekyrou.png"/><Relationship Id="rId26" Type="http://schemas.openxmlformats.org/officeDocument/2006/relationships/image" Target="media/lhg6rlameaccyxo6praxn.png"/><Relationship Id="rId27" Type="http://schemas.openxmlformats.org/officeDocument/2006/relationships/image" Target="media/zgtmitqxgepmzkvohh2_d.png"/><Relationship Id="rId28" Type="http://schemas.openxmlformats.org/officeDocument/2006/relationships/image" Target="media/ptrmzubbqvfoqt9fttzqa.png"/><Relationship Id="rId29" Type="http://schemas.openxmlformats.org/officeDocument/2006/relationships/image" Target="media/yfyruzk9kxgjcihkxszvy.png"/><Relationship Id="rId30" Type="http://schemas.openxmlformats.org/officeDocument/2006/relationships/image" Target="media/kaq-oriuijv8zkcidnppk.png"/><Relationship Id="rId31" Type="http://schemas.openxmlformats.org/officeDocument/2006/relationships/image" Target="media/zk_yibg2pb6zdckwi5mnu.png"/><Relationship Id="rId32" Type="http://schemas.openxmlformats.org/officeDocument/2006/relationships/image" Target="media/gyebix50p39pzwzrw4xdu.png"/><Relationship Id="rId33" Type="http://schemas.openxmlformats.org/officeDocument/2006/relationships/image" Target="media/9akknxpa7ret97ixly2qe.png"/><Relationship Id="rId34" Type="http://schemas.openxmlformats.org/officeDocument/2006/relationships/image" Target="media/xsiwynd5lm1pbg06dwffn.png"/><Relationship Id="rId35" Type="http://schemas.openxmlformats.org/officeDocument/2006/relationships/image" Target="media/vj9o5nkpl0xd7ho-sngy1.png"/><Relationship Id="rId36" Type="http://schemas.openxmlformats.org/officeDocument/2006/relationships/image" Target="media/lkr0yxczoe8ugyltoocje.png"/><Relationship Id="rId37" Type="http://schemas.openxmlformats.org/officeDocument/2006/relationships/image" Target="media/rh3hkj8j-zeyafrqqyqa4.png"/><Relationship Id="rId38" Type="http://schemas.openxmlformats.org/officeDocument/2006/relationships/image" Target="media/qdk3zngrdbeojmpmtcfcf.png"/><Relationship Id="rId39" Type="http://schemas.openxmlformats.org/officeDocument/2006/relationships/image" Target="media/trz_sctkbzu-_jn2zvsey.png"/><Relationship Id="rId40" Type="http://schemas.openxmlformats.org/officeDocument/2006/relationships/image" Target="media/revlgps0cqxtqjre0cbjh.png"/><Relationship Id="rId41" Type="http://schemas.openxmlformats.org/officeDocument/2006/relationships/image" Target="media/7kl6ep7hs92ej1mocz4jf.png"/><Relationship Id="rId42" Type="http://schemas.openxmlformats.org/officeDocument/2006/relationships/image" Target="media/-vjtf_d4yowujfo7moff4.png"/><Relationship Id="rId43" Type="http://schemas.openxmlformats.org/officeDocument/2006/relationships/image" Target="media/tpomng9avmotawovr0ndq.png"/><Relationship Id="rId44" Type="http://schemas.openxmlformats.org/officeDocument/2006/relationships/image" Target="media/mipkxq7wipmcqagl3h6u1.png"/><Relationship Id="rId45" Type="http://schemas.openxmlformats.org/officeDocument/2006/relationships/image" Target="media/dtkb_8awwdxmshgzqxuq-.png"/><Relationship Id="rId46" Type="http://schemas.openxmlformats.org/officeDocument/2006/relationships/image" Target="media/p_lobxtxuypvdsesmenoi.png"/><Relationship Id="rId47" Type="http://schemas.openxmlformats.org/officeDocument/2006/relationships/image" Target="media/jykv5vhe_qrjss9mcgrco.png"/><Relationship Id="rId48" Type="http://schemas.openxmlformats.org/officeDocument/2006/relationships/image" Target="media/3_usingqata-xnqicxys_.png"/><Relationship Id="rId49" Type="http://schemas.openxmlformats.org/officeDocument/2006/relationships/image" Target="media/zbl0099obvuiysjwcbks8.png"/><Relationship Id="rId50" Type="http://schemas.openxmlformats.org/officeDocument/2006/relationships/image" Target="media/mt9vr4qnx-c7hj7fzxsh0.png"/><Relationship Id="rId51" Type="http://schemas.openxmlformats.org/officeDocument/2006/relationships/image" Target="media/tzgxrjc9esotuxzxkmsw-.png"/><Relationship Id="rId52" Type="http://schemas.openxmlformats.org/officeDocument/2006/relationships/image" Target="media/6nfe3ub6d2kesnpgkg71s.png"/><Relationship Id="rId53" Type="http://schemas.openxmlformats.org/officeDocument/2006/relationships/image" Target="media/jgc5m1zen1_vglup2qi5c.png"/><Relationship Id="rId54" Type="http://schemas.openxmlformats.org/officeDocument/2006/relationships/image" Target="media/6gps0nuz4pgalobfsglrf.png"/><Relationship Id="rId55" Type="http://schemas.openxmlformats.org/officeDocument/2006/relationships/image" Target="media/ojv5dcgtdxar6tw3lmlzc.png"/><Relationship Id="rId56" Type="http://schemas.openxmlformats.org/officeDocument/2006/relationships/image" Target="media/ty4mqtsdrlzfgnvh36acq.png"/><Relationship Id="rId57" Type="http://schemas.openxmlformats.org/officeDocument/2006/relationships/image" Target="media/hz2xwgyvhwydjnkjxorah.png"/><Relationship Id="rId58" Type="http://schemas.openxmlformats.org/officeDocument/2006/relationships/image" Target="media/jq1e8qtnngdvgam-nnrcp.png"/><Relationship Id="rId59" Type="http://schemas.openxmlformats.org/officeDocument/2006/relationships/image" Target="media/3vgg2hgnuqndgbtvuwiks.png"/><Relationship Id="rId60" Type="http://schemas.openxmlformats.org/officeDocument/2006/relationships/image" Target="media/svwibonkwnuteeakpwa1s.png"/><Relationship Id="rId61" Type="http://schemas.openxmlformats.org/officeDocument/2006/relationships/image" Target="media/elcfw91io_46pznl5yhb8.png"/><Relationship Id="rId62" Type="http://schemas.openxmlformats.org/officeDocument/2006/relationships/image" Target="media/7wfen6falcynu2yowbqcf.png"/><Relationship Id="rId63" Type="http://schemas.openxmlformats.org/officeDocument/2006/relationships/image" Target="media/tbcouahxvhz2fgx0zinjw.png"/><Relationship Id="rId64" Type="http://schemas.openxmlformats.org/officeDocument/2006/relationships/image" Target="media/vl8flkk2vgn4lxgmjsv_y.png"/><Relationship Id="rId65" Type="http://schemas.openxmlformats.org/officeDocument/2006/relationships/image" Target="media/jdbub0vs9y6_gaczd1-8p.png"/><Relationship Id="rId66" Type="http://schemas.openxmlformats.org/officeDocument/2006/relationships/image" Target="media/fg3tw2e9zytdzpe5omfos.png"/><Relationship Id="rId67" Type="http://schemas.openxmlformats.org/officeDocument/2006/relationships/image" Target="media/ahdzoxffjwhu_srfj5ruy.png"/><Relationship Id="rId68" Type="http://schemas.openxmlformats.org/officeDocument/2006/relationships/image" Target="media/vpmzuxu-dkqu5kecmw4fg.png"/><Relationship Id="rId69" Type="http://schemas.openxmlformats.org/officeDocument/2006/relationships/image" Target="media/skpoevm91hfzakxyjcyxj.png"/><Relationship Id="rId70" Type="http://schemas.openxmlformats.org/officeDocument/2006/relationships/image" Target="media/i9tg6goqhpn0qgxxrfzdc.png"/><Relationship Id="rId71" Type="http://schemas.openxmlformats.org/officeDocument/2006/relationships/image" Target="media/rw8fjw0g_b9cgndax8jot.png"/><Relationship Id="rId72" Type="http://schemas.openxmlformats.org/officeDocument/2006/relationships/image" Target="media/vu6f0vetcf3uoddhmxjeg.png"/><Relationship Id="rId73" Type="http://schemas.openxmlformats.org/officeDocument/2006/relationships/image" Target="media/ajwmt30vsxsuqemd325on.png"/><Relationship Id="rId74" Type="http://schemas.openxmlformats.org/officeDocument/2006/relationships/image" Target="media/kd27mv2gylpgxzxhaslxv.png"/><Relationship Id="rId75" Type="http://schemas.openxmlformats.org/officeDocument/2006/relationships/image" Target="media/nes7tlyoj-lg7bhpxlz52.png"/><Relationship Id="rId76" Type="http://schemas.openxmlformats.org/officeDocument/2006/relationships/image" Target="media/o_hlvmkutmnwgpa5rvtwi.png"/><Relationship Id="rId77" Type="http://schemas.openxmlformats.org/officeDocument/2006/relationships/image" Target="media/d6lsr89ng4yhhe1bk7ihs.png"/><Relationship Id="rId78" Type="http://schemas.openxmlformats.org/officeDocument/2006/relationships/image" Target="media/txctaib0j1gwegm4ch-u8.png"/><Relationship Id="rId79" Type="http://schemas.openxmlformats.org/officeDocument/2006/relationships/image" Target="media/_zmleb8jkip-pt_-k1s-z.png"/><Relationship Id="rId80" Type="http://schemas.openxmlformats.org/officeDocument/2006/relationships/image" Target="media/kaqhnccrik5noex1gb4y6.png"/><Relationship Id="rId81" Type="http://schemas.openxmlformats.org/officeDocument/2006/relationships/image" Target="media/inn0ktuu_a41agpo8psx6.png"/><Relationship Id="rId82" Type="http://schemas.openxmlformats.org/officeDocument/2006/relationships/image" Target="media/btknc6nckfz-clk3ab4gi.png"/><Relationship Id="rId83" Type="http://schemas.openxmlformats.org/officeDocument/2006/relationships/image" Target="media/fkpusjhmpy8ihqdhrwrlu.png"/><Relationship Id="rId84" Type="http://schemas.openxmlformats.org/officeDocument/2006/relationships/image" Target="media/xeqfvbg7bll6bhpvsa1lq.png"/><Relationship Id="rId85" Type="http://schemas.openxmlformats.org/officeDocument/2006/relationships/image" Target="media/nd08buhpe_bskcktbvajt.png"/><Relationship Id="rId86" Type="http://schemas.openxmlformats.org/officeDocument/2006/relationships/image" Target="media/xsdctxbtyz-gph9kpriiv.png"/><Relationship Id="rId87" Type="http://schemas.openxmlformats.org/officeDocument/2006/relationships/image" Target="media/cnx9id0losq8yyzvtl3ae.png"/><Relationship Id="rId88" Type="http://schemas.openxmlformats.org/officeDocument/2006/relationships/image" Target="media/kaejyrm00y56h0g6ksr8v.png"/><Relationship Id="rId89" Type="http://schemas.openxmlformats.org/officeDocument/2006/relationships/image" Target="media/zfmnv3e-r1tdz0ykeutjh.png"/><Relationship Id="rId90" Type="http://schemas.openxmlformats.org/officeDocument/2006/relationships/image" Target="media/wbbkiwwskvtdiwu-rexbs.png"/><Relationship Id="rId91" Type="http://schemas.openxmlformats.org/officeDocument/2006/relationships/image" Target="media/god307divcupxf180luob.png"/><Relationship Id="rId92" Type="http://schemas.openxmlformats.org/officeDocument/2006/relationships/image" Target="media/90co9yckzow74x6nkrczs.png"/><Relationship Id="rId93" Type="http://schemas.openxmlformats.org/officeDocument/2006/relationships/image" Target="media/l2l5rnkocl8nlxmmlh3vz.png"/><Relationship Id="rId94" Type="http://schemas.openxmlformats.org/officeDocument/2006/relationships/image" Target="media/vxlnj0imdu8cxondivzqh.png"/><Relationship Id="rId95" Type="http://schemas.openxmlformats.org/officeDocument/2006/relationships/image" Target="media/enwq0nopbm0_ayf4i5afz.png"/><Relationship Id="rId96" Type="http://schemas.openxmlformats.org/officeDocument/2006/relationships/image" Target="media/gdya8d6votkqrwb2rruc3.png"/><Relationship Id="rId97" Type="http://schemas.openxmlformats.org/officeDocument/2006/relationships/image" Target="media/wontgortvne0nr-0ucupg.png"/><Relationship Id="rId98" Type="http://schemas.openxmlformats.org/officeDocument/2006/relationships/image" Target="media/jw-iyb49ugpwzgf8udui-.png"/><Relationship Id="rId99" Type="http://schemas.openxmlformats.org/officeDocument/2006/relationships/image" Target="media/ljt85vi-d8z5l72q7npdf.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2026-08-06T15:14:29.174Z</dcterms:created>
  <dcterms:modified xsi:type="dcterms:W3CDTF">2026-08-06T15:14:29.174Z</dcterms:modified>
</cp:coreProperties>
</file>

<file path=docProps/custom.xml><?xml version="1.0" encoding="utf-8"?>
<Properties xmlns="http://schemas.openxmlformats.org/officeDocument/2006/custom-properties" xmlns:vt="http://schemas.openxmlformats.org/officeDocument/2006/docPropsVTypes"/>
</file>